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D720" w14:textId="77777777" w:rsidR="000F783C" w:rsidRPr="009F3D52" w:rsidRDefault="000F783C" w:rsidP="000F783C">
      <w:pPr>
        <w:widowControl w:val="0"/>
        <w:spacing w:after="0" w:line="240" w:lineRule="auto"/>
        <w:rPr>
          <w:rFonts w:ascii="Arial" w:hAnsi="Arial" w:cs="Arial"/>
          <w:sz w:val="24"/>
          <w:szCs w:val="24"/>
          <w14:ligatures w14:val="none"/>
        </w:rPr>
      </w:pPr>
      <w:r w:rsidRPr="009F3D52">
        <w:rPr>
          <w:rFonts w:ascii="Arial" w:hAnsi="Arial" w:cs="Arial"/>
          <w:b/>
          <w:bCs/>
          <w:sz w:val="24"/>
          <w:szCs w:val="24"/>
          <w:u w:val="single"/>
          <w14:ligatures w14:val="none"/>
        </w:rPr>
        <w:t>Virtual sessions</w:t>
      </w:r>
      <w:r w:rsidRPr="009F3D52">
        <w:rPr>
          <w:rFonts w:ascii="Arial" w:hAnsi="Arial" w:cs="Arial"/>
          <w:sz w:val="24"/>
          <w:szCs w:val="24"/>
          <w14:ligatures w14:val="none"/>
        </w:rPr>
        <w:t xml:space="preserve"> offered via Microsoft Teams. </w:t>
      </w:r>
    </w:p>
    <w:p w14:paraId="65FFE840" w14:textId="77777777" w:rsidR="000F783C" w:rsidRPr="009F3D52" w:rsidRDefault="000F783C" w:rsidP="000F783C">
      <w:pPr>
        <w:widowControl w:val="0"/>
        <w:spacing w:after="0" w:line="240" w:lineRule="auto"/>
        <w:jc w:val="center"/>
        <w:rPr>
          <w:rFonts w:ascii="Arial" w:hAnsi="Arial" w:cs="Arial"/>
          <w:sz w:val="24"/>
          <w:szCs w:val="24"/>
          <w14:ligatures w14:val="none"/>
        </w:rPr>
      </w:pPr>
    </w:p>
    <w:p w14:paraId="257DC262" w14:textId="77777777" w:rsidR="000F783C" w:rsidRPr="009F3D52" w:rsidRDefault="000F783C" w:rsidP="000F783C">
      <w:pPr>
        <w:widowControl w:val="0"/>
        <w:spacing w:after="0" w:line="240" w:lineRule="auto"/>
        <w:rPr>
          <w:rFonts w:ascii="Arial" w:hAnsi="Arial" w:cs="Arial"/>
          <w:sz w:val="24"/>
          <w:szCs w:val="24"/>
          <w14:ligatures w14:val="none"/>
        </w:rPr>
      </w:pPr>
      <w:r w:rsidRPr="009F3D52">
        <w:rPr>
          <w:rFonts w:ascii="Arial" w:hAnsi="Arial" w:cs="Arial"/>
          <w:sz w:val="24"/>
          <w:szCs w:val="24"/>
          <w14:ligatures w14:val="none"/>
        </w:rPr>
        <w:t xml:space="preserve">Sessions last between 30 min – 1 hour. </w:t>
      </w:r>
    </w:p>
    <w:p w14:paraId="6496E8FD" w14:textId="0B6617D7" w:rsidR="000F783C" w:rsidRDefault="000F783C" w:rsidP="000F783C">
      <w:pPr>
        <w:widowControl w:val="0"/>
        <w:spacing w:after="0" w:line="240" w:lineRule="auto"/>
        <w:rPr>
          <w:rFonts w:ascii="Arial" w:hAnsi="Arial" w:cs="Arial"/>
          <w:sz w:val="24"/>
          <w:szCs w:val="24"/>
          <w14:ligatures w14:val="none"/>
        </w:rPr>
      </w:pPr>
      <w:r w:rsidRPr="009F3D52">
        <w:rPr>
          <w:rFonts w:ascii="Arial" w:hAnsi="Arial" w:cs="Arial"/>
          <w:sz w:val="24"/>
          <w:szCs w:val="24"/>
          <w14:ligatures w14:val="none"/>
        </w:rPr>
        <w:t>Each virtual session has a practical element that will need basic materials such as paper and pencils. Information about this will be included in your booking</w:t>
      </w:r>
      <w:r w:rsidR="00FE305E">
        <w:rPr>
          <w:rFonts w:ascii="Arial" w:hAnsi="Arial" w:cs="Arial"/>
          <w:sz w:val="24"/>
          <w:szCs w:val="24"/>
          <w14:ligatures w14:val="none"/>
        </w:rPr>
        <w:t xml:space="preserve"> and emailed as required</w:t>
      </w:r>
      <w:r w:rsidRPr="009F3D52">
        <w:rPr>
          <w:rFonts w:ascii="Arial" w:hAnsi="Arial" w:cs="Arial"/>
          <w:sz w:val="24"/>
          <w:szCs w:val="24"/>
          <w14:ligatures w14:val="none"/>
        </w:rPr>
        <w:t xml:space="preserve">. We will beam into your classroom to be shown on a single whiteboard screen with the children sitting either on the carpet or at desks. We will be asking questions and getting them to interact with us so being able to see them is important. </w:t>
      </w:r>
    </w:p>
    <w:p w14:paraId="66AD5B1C" w14:textId="77777777" w:rsidR="00FE305E" w:rsidRPr="009F3D52" w:rsidRDefault="00FE305E" w:rsidP="000F783C">
      <w:pPr>
        <w:widowControl w:val="0"/>
        <w:spacing w:after="0" w:line="240" w:lineRule="auto"/>
        <w:rPr>
          <w:rFonts w:ascii="Arial" w:hAnsi="Arial" w:cs="Arial"/>
          <w:sz w:val="24"/>
          <w:szCs w:val="24"/>
          <w14:ligatures w14:val="none"/>
        </w:rPr>
      </w:pPr>
    </w:p>
    <w:p w14:paraId="0C752561" w14:textId="33FFBF8C" w:rsidR="000F783C" w:rsidRPr="00D607EB" w:rsidRDefault="000F783C" w:rsidP="000F783C">
      <w:pPr>
        <w:widowControl w:val="0"/>
        <w:spacing w:after="0" w:line="240" w:lineRule="auto"/>
        <w:rPr>
          <w:rFonts w:ascii="Arial" w:hAnsi="Arial" w:cs="Arial"/>
          <w:b/>
          <w:bCs/>
          <w:i/>
          <w:iCs/>
          <w:sz w:val="24"/>
          <w:szCs w:val="24"/>
          <w:u w:val="single"/>
          <w14:ligatures w14:val="none"/>
        </w:rPr>
      </w:pPr>
      <w:r w:rsidRPr="00D607EB">
        <w:rPr>
          <w:rFonts w:ascii="Arial" w:hAnsi="Arial" w:cs="Arial"/>
          <w:b/>
          <w:bCs/>
          <w:i/>
          <w:iCs/>
          <w:sz w:val="24"/>
          <w:szCs w:val="24"/>
          <w:u w:val="single"/>
          <w14:ligatures w14:val="none"/>
        </w:rPr>
        <w:t xml:space="preserve">Sessions are available Tuesdays at 10am, 11am, </w:t>
      </w:r>
      <w:r w:rsidR="00DC29C2" w:rsidRPr="00D607EB">
        <w:rPr>
          <w:rFonts w:ascii="Arial" w:hAnsi="Arial" w:cs="Arial"/>
          <w:b/>
          <w:bCs/>
          <w:i/>
          <w:iCs/>
          <w:sz w:val="24"/>
          <w:szCs w:val="24"/>
          <w:u w:val="single"/>
          <w14:ligatures w14:val="none"/>
        </w:rPr>
        <w:t>1.</w:t>
      </w:r>
      <w:r w:rsidR="00D607EB" w:rsidRPr="00D607EB">
        <w:rPr>
          <w:rFonts w:ascii="Arial" w:hAnsi="Arial" w:cs="Arial"/>
          <w:b/>
          <w:bCs/>
          <w:i/>
          <w:iCs/>
          <w:sz w:val="24"/>
          <w:szCs w:val="24"/>
          <w:u w:val="single"/>
          <w14:ligatures w14:val="none"/>
        </w:rPr>
        <w:t>00pm</w:t>
      </w:r>
      <w:r w:rsidRPr="00D607EB">
        <w:rPr>
          <w:rFonts w:ascii="Arial" w:hAnsi="Arial" w:cs="Arial"/>
          <w:b/>
          <w:bCs/>
          <w:i/>
          <w:iCs/>
          <w:sz w:val="24"/>
          <w:szCs w:val="24"/>
          <w:u w:val="single"/>
          <w14:ligatures w14:val="none"/>
        </w:rPr>
        <w:t xml:space="preserve">. </w:t>
      </w:r>
    </w:p>
    <w:p w14:paraId="5DB8FD3B" w14:textId="55CBED94" w:rsidR="000F783C" w:rsidRPr="009F3D52" w:rsidRDefault="000F783C" w:rsidP="000F783C">
      <w:pPr>
        <w:widowControl w:val="0"/>
        <w:spacing w:after="0" w:line="240" w:lineRule="auto"/>
        <w:rPr>
          <w:rFonts w:ascii="Arial" w:hAnsi="Arial" w:cs="Arial"/>
          <w:sz w:val="24"/>
          <w:szCs w:val="24"/>
          <w14:ligatures w14:val="none"/>
        </w:rPr>
      </w:pPr>
      <w:r w:rsidRPr="009F3D52">
        <w:rPr>
          <w:rFonts w:ascii="Arial" w:hAnsi="Arial" w:cs="Arial"/>
          <w:sz w:val="24"/>
          <w:szCs w:val="24"/>
          <w14:ligatures w14:val="none"/>
        </w:rPr>
        <w:t xml:space="preserve">Please complete the Virtual Session Booking form which can be found </w:t>
      </w:r>
      <w:r w:rsidR="00FE305E">
        <w:rPr>
          <w:rFonts w:ascii="Arial" w:hAnsi="Arial" w:cs="Arial"/>
          <w:sz w:val="24"/>
          <w:szCs w:val="24"/>
          <w14:ligatures w14:val="none"/>
        </w:rPr>
        <w:t>below</w:t>
      </w:r>
      <w:r w:rsidRPr="009F3D52">
        <w:rPr>
          <w:rFonts w:ascii="Arial" w:hAnsi="Arial" w:cs="Arial"/>
          <w:sz w:val="24"/>
          <w:szCs w:val="24"/>
          <w14:ligatures w14:val="none"/>
        </w:rPr>
        <w:t xml:space="preserve">. </w:t>
      </w:r>
    </w:p>
    <w:p w14:paraId="1CD79BB3" w14:textId="77777777" w:rsidR="000F783C" w:rsidRPr="009F3D52" w:rsidRDefault="000F783C" w:rsidP="000F783C">
      <w:pPr>
        <w:widowControl w:val="0"/>
        <w:spacing w:after="0" w:line="240" w:lineRule="auto"/>
        <w:rPr>
          <w:rFonts w:ascii="Arial" w:hAnsi="Arial" w:cs="Arial"/>
          <w:sz w:val="24"/>
          <w:szCs w:val="24"/>
          <w14:ligatures w14:val="none"/>
        </w:rPr>
      </w:pPr>
    </w:p>
    <w:p w14:paraId="167CDEA6" w14:textId="75858A4E" w:rsidR="000F783C" w:rsidRPr="009F3D52" w:rsidRDefault="000F783C" w:rsidP="000F783C">
      <w:pPr>
        <w:widowControl w:val="0"/>
        <w:spacing w:after="0" w:line="240" w:lineRule="auto"/>
        <w:rPr>
          <w:rFonts w:ascii="Arial" w:hAnsi="Arial" w:cs="Arial"/>
          <w:b/>
          <w:bCs/>
          <w:color w:val="CC00CC"/>
          <w:sz w:val="24"/>
          <w:szCs w:val="24"/>
          <w14:ligatures w14:val="none"/>
        </w:rPr>
      </w:pPr>
      <w:r w:rsidRPr="009F3D52">
        <w:rPr>
          <w:rFonts w:ascii="Arial" w:hAnsi="Arial" w:cs="Arial"/>
          <w:noProof/>
          <w:sz w:val="24"/>
          <w:szCs w:val="24"/>
          <w:u w:val="single"/>
        </w:rPr>
        <w:drawing>
          <wp:anchor distT="0" distB="0" distL="114300" distR="114300" simplePos="0" relativeHeight="251659264" behindDoc="1" locked="0" layoutInCell="1" allowOverlap="1" wp14:anchorId="6FF031B0" wp14:editId="55F62E3E">
            <wp:simplePos x="0" y="0"/>
            <wp:positionH relativeFrom="column">
              <wp:posOffset>5886450</wp:posOffset>
            </wp:positionH>
            <wp:positionV relativeFrom="paragraph">
              <wp:posOffset>4445</wp:posOffset>
            </wp:positionV>
            <wp:extent cx="857885" cy="1211580"/>
            <wp:effectExtent l="0" t="0" r="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88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D52">
        <w:rPr>
          <w:rFonts w:ascii="Arial" w:hAnsi="Arial" w:cs="Arial"/>
          <w:b/>
          <w:bCs/>
          <w:color w:val="CC00CC"/>
          <w:sz w:val="24"/>
          <w:szCs w:val="24"/>
          <w14:ligatures w14:val="none"/>
        </w:rPr>
        <w:t>Ancient Egyptians – Mummification (KS2)</w:t>
      </w:r>
    </w:p>
    <w:p w14:paraId="4F7637C2" w14:textId="5F73B8CD" w:rsidR="000F783C" w:rsidRDefault="000F783C" w:rsidP="000F783C">
      <w:pPr>
        <w:widowControl w:val="0"/>
        <w:spacing w:line="240" w:lineRule="auto"/>
        <w:rPr>
          <w:rFonts w:ascii="Arial" w:hAnsi="Arial" w:cs="Arial"/>
          <w:sz w:val="24"/>
          <w:szCs w:val="24"/>
          <w14:ligatures w14:val="none"/>
        </w:rPr>
      </w:pPr>
      <w:r w:rsidRPr="009F3D52">
        <w:rPr>
          <w:rFonts w:ascii="Arial" w:hAnsi="Arial" w:cs="Arial"/>
          <w:sz w:val="24"/>
          <w:szCs w:val="24"/>
          <w14:ligatures w14:val="none"/>
        </w:rPr>
        <w:t xml:space="preserve">Learn about the process of mummification and the beliefs of the Ancient Egyptians. Sequence the process and match photographs of our artefacts to the process. Some images will be shown on screen and others will be emailed to the school ahead of the workshop to be printed for use during the session. Minimal resources will be needed. </w:t>
      </w:r>
    </w:p>
    <w:p w14:paraId="6FE4ED86" w14:textId="77777777" w:rsidR="000F783C" w:rsidRPr="009F3D52" w:rsidRDefault="000F783C" w:rsidP="000F783C">
      <w:pPr>
        <w:widowControl w:val="0"/>
        <w:spacing w:line="240" w:lineRule="auto"/>
        <w:rPr>
          <w:rFonts w:ascii="Arial" w:hAnsi="Arial" w:cs="Arial"/>
          <w:i/>
          <w:iCs/>
          <w:sz w:val="24"/>
          <w:szCs w:val="24"/>
          <w14:ligatures w14:val="none"/>
        </w:rPr>
      </w:pPr>
    </w:p>
    <w:p w14:paraId="0545E2D3" w14:textId="77777777" w:rsidR="000F783C" w:rsidRPr="009F3D52" w:rsidRDefault="000F783C" w:rsidP="000F783C">
      <w:pPr>
        <w:widowControl w:val="0"/>
        <w:spacing w:line="240" w:lineRule="auto"/>
        <w:rPr>
          <w:rFonts w:ascii="Arial" w:hAnsi="Arial" w:cs="Arial"/>
          <w:b/>
          <w:bCs/>
          <w:color w:val="CC00CC"/>
          <w:sz w:val="24"/>
          <w:szCs w:val="24"/>
          <w14:ligatures w14:val="none"/>
        </w:rPr>
      </w:pPr>
      <w:r w:rsidRPr="009F3D52">
        <w:rPr>
          <w:rFonts w:ascii="Arial" w:hAnsi="Arial" w:cs="Arial"/>
          <w:noProof/>
          <w:sz w:val="24"/>
          <w:szCs w:val="24"/>
          <w14:ligatures w14:val="none"/>
          <w14:cntxtAlts w14:val="0"/>
        </w:rPr>
        <w:drawing>
          <wp:anchor distT="0" distB="0" distL="114300" distR="114300" simplePos="0" relativeHeight="251662336" behindDoc="0" locked="0" layoutInCell="1" allowOverlap="1" wp14:anchorId="16527C0A" wp14:editId="756D4699">
            <wp:simplePos x="0" y="0"/>
            <wp:positionH relativeFrom="column">
              <wp:posOffset>5600700</wp:posOffset>
            </wp:positionH>
            <wp:positionV relativeFrom="paragraph">
              <wp:posOffset>65405</wp:posOffset>
            </wp:positionV>
            <wp:extent cx="1177290" cy="1028700"/>
            <wp:effectExtent l="0" t="0" r="3810" b="0"/>
            <wp:wrapSquare wrapText="bothSides"/>
            <wp:docPr id="17" name="Picture 1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engineer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290" cy="1028700"/>
                    </a:xfrm>
                    <a:prstGeom prst="rect">
                      <a:avLst/>
                    </a:prstGeom>
                  </pic:spPr>
                </pic:pic>
              </a:graphicData>
            </a:graphic>
            <wp14:sizeRelH relativeFrom="margin">
              <wp14:pctWidth>0</wp14:pctWidth>
            </wp14:sizeRelH>
            <wp14:sizeRelV relativeFrom="margin">
              <wp14:pctHeight>0</wp14:pctHeight>
            </wp14:sizeRelV>
          </wp:anchor>
        </w:drawing>
      </w:r>
      <w:r w:rsidRPr="009F3D52">
        <w:rPr>
          <w:rFonts w:ascii="Arial" w:hAnsi="Arial" w:cs="Arial"/>
          <w:b/>
          <w:bCs/>
          <w:color w:val="CC00CC"/>
          <w:sz w:val="24"/>
          <w:szCs w:val="24"/>
          <w14:ligatures w14:val="none"/>
        </w:rPr>
        <w:t>Toys through Time (EYFS/KS1)</w:t>
      </w:r>
    </w:p>
    <w:p w14:paraId="651B67DB" w14:textId="77777777" w:rsidR="000F783C" w:rsidRPr="009F3D52" w:rsidRDefault="000F783C" w:rsidP="000F783C">
      <w:pPr>
        <w:widowControl w:val="0"/>
        <w:spacing w:line="240" w:lineRule="auto"/>
        <w:rPr>
          <w:rFonts w:ascii="Arial" w:hAnsi="Arial" w:cs="Arial"/>
          <w:sz w:val="24"/>
          <w:szCs w:val="24"/>
          <w14:ligatures w14:val="none"/>
        </w:rPr>
      </w:pPr>
      <w:r w:rsidRPr="009F3D52">
        <w:rPr>
          <w:rFonts w:ascii="Arial" w:hAnsi="Arial" w:cs="Arial"/>
          <w:sz w:val="24"/>
          <w:szCs w:val="24"/>
          <w14:ligatures w14:val="none"/>
        </w:rPr>
        <w:t xml:space="preserve">Learn about the toys we have on display in the museum, with focus on materials and comparing to modern versions. This includes a short </w:t>
      </w:r>
      <w:proofErr w:type="spellStart"/>
      <w:r w:rsidRPr="009F3D52">
        <w:rPr>
          <w:rFonts w:ascii="Arial" w:hAnsi="Arial" w:cs="Arial"/>
          <w:sz w:val="24"/>
          <w:szCs w:val="24"/>
          <w14:ligatures w14:val="none"/>
        </w:rPr>
        <w:t>pre recorded</w:t>
      </w:r>
      <w:proofErr w:type="spellEnd"/>
      <w:r w:rsidRPr="009F3D52">
        <w:rPr>
          <w:rFonts w:ascii="Arial" w:hAnsi="Arial" w:cs="Arial"/>
          <w:sz w:val="24"/>
          <w:szCs w:val="24"/>
          <w14:ligatures w14:val="none"/>
        </w:rPr>
        <w:t xml:space="preserve"> film of the Toys in the gallery. </w:t>
      </w:r>
    </w:p>
    <w:p w14:paraId="0EB43681" w14:textId="77777777" w:rsidR="000F783C" w:rsidRDefault="000F783C" w:rsidP="000F783C">
      <w:pPr>
        <w:widowControl w:val="0"/>
        <w:spacing w:line="240" w:lineRule="auto"/>
        <w:rPr>
          <w:rFonts w:ascii="Arial" w:hAnsi="Arial" w:cs="Arial"/>
          <w:b/>
          <w:bCs/>
          <w:color w:val="00B050"/>
          <w:sz w:val="24"/>
          <w:szCs w:val="24"/>
          <w14:ligatures w14:val="none"/>
        </w:rPr>
      </w:pPr>
    </w:p>
    <w:p w14:paraId="676C2708" w14:textId="3C792604" w:rsidR="000F783C" w:rsidRPr="009F3D52" w:rsidRDefault="000F783C" w:rsidP="000F783C">
      <w:pPr>
        <w:widowControl w:val="0"/>
        <w:spacing w:line="240" w:lineRule="auto"/>
        <w:rPr>
          <w:rFonts w:ascii="Arial" w:hAnsi="Arial" w:cs="Arial"/>
          <w:b/>
          <w:bCs/>
          <w:color w:val="00B050"/>
          <w:sz w:val="24"/>
          <w:szCs w:val="24"/>
          <w14:ligatures w14:val="none"/>
        </w:rPr>
      </w:pPr>
      <w:r w:rsidRPr="009F3D52">
        <w:rPr>
          <w:rFonts w:ascii="Arial" w:hAnsi="Arial" w:cs="Arial"/>
          <w:b/>
          <w:bCs/>
          <w:noProof/>
          <w:color w:val="00B050"/>
          <w:sz w:val="24"/>
          <w:szCs w:val="24"/>
          <w14:ligatures w14:val="none"/>
        </w:rPr>
        <w:drawing>
          <wp:anchor distT="0" distB="0" distL="114300" distR="114300" simplePos="0" relativeHeight="251661312" behindDoc="0" locked="0" layoutInCell="1" allowOverlap="1" wp14:anchorId="7C3A59E8" wp14:editId="44D9032E">
            <wp:simplePos x="0" y="0"/>
            <wp:positionH relativeFrom="column">
              <wp:posOffset>5731510</wp:posOffset>
            </wp:positionH>
            <wp:positionV relativeFrom="paragraph">
              <wp:posOffset>131445</wp:posOffset>
            </wp:positionV>
            <wp:extent cx="946150" cy="946150"/>
            <wp:effectExtent l="0" t="0" r="6350" b="6350"/>
            <wp:wrapSquare wrapText="bothSides"/>
            <wp:docPr id="16" name="Picture 16" descr="Bone, dinosaur, extinct, fossil, museum ic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e, dinosaur, extinct, fossil, museum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D52">
        <w:rPr>
          <w:rFonts w:ascii="Arial" w:hAnsi="Arial" w:cs="Arial"/>
          <w:b/>
          <w:bCs/>
          <w:color w:val="00B050"/>
          <w:sz w:val="24"/>
          <w:szCs w:val="24"/>
          <w14:ligatures w14:val="none"/>
        </w:rPr>
        <w:t>Dinosaurs (EYFS/KS1)</w:t>
      </w:r>
      <w:r w:rsidRPr="009F3D52">
        <w:rPr>
          <w:rFonts w:ascii="Arial" w:hAnsi="Arial" w:cs="Arial"/>
          <w:noProof/>
          <w:sz w:val="24"/>
          <w:szCs w:val="24"/>
        </w:rPr>
        <w:t xml:space="preserve"> </w:t>
      </w:r>
    </w:p>
    <w:p w14:paraId="3B223C04" w14:textId="77777777" w:rsidR="000F783C" w:rsidRPr="009F3D52" w:rsidRDefault="000F783C" w:rsidP="000F783C">
      <w:pPr>
        <w:spacing w:line="240" w:lineRule="auto"/>
        <w:rPr>
          <w:rFonts w:ascii="Arial" w:hAnsi="Arial" w:cs="Arial"/>
          <w:sz w:val="24"/>
          <w:szCs w:val="24"/>
        </w:rPr>
      </w:pPr>
      <w:r w:rsidRPr="009F3D52">
        <w:rPr>
          <w:rFonts w:ascii="Arial" w:hAnsi="Arial" w:cs="Arial"/>
          <w:sz w:val="24"/>
          <w:szCs w:val="24"/>
        </w:rPr>
        <w:t>Identify different fossils, learn how they are made and what we can discover about dinosaurs by studying their bones. Dinosaur impressions included and encouraged!! Practice those dino roars!</w:t>
      </w:r>
    </w:p>
    <w:p w14:paraId="1BE99F82" w14:textId="419EE405" w:rsidR="000F783C" w:rsidRDefault="000F783C" w:rsidP="000F783C">
      <w:pPr>
        <w:widowControl w:val="0"/>
        <w:spacing w:after="0" w:line="240" w:lineRule="auto"/>
        <w:rPr>
          <w:rFonts w:ascii="Arial" w:hAnsi="Arial" w:cs="Arial"/>
          <w:b/>
          <w:bCs/>
          <w:color w:val="CC00CC"/>
          <w:sz w:val="24"/>
          <w:szCs w:val="24"/>
          <w14:ligatures w14:val="none"/>
        </w:rPr>
      </w:pPr>
      <w:r w:rsidRPr="009F3D52">
        <w:rPr>
          <w:rFonts w:ascii="Arial" w:hAnsi="Arial" w:cs="Arial"/>
          <w:b/>
          <w:bCs/>
          <w:noProof/>
          <w:color w:val="00B050"/>
          <w:sz w:val="24"/>
          <w:szCs w:val="24"/>
          <w14:ligatures w14:val="none"/>
        </w:rPr>
        <w:drawing>
          <wp:anchor distT="0" distB="0" distL="114300" distR="114300" simplePos="0" relativeHeight="251660288" behindDoc="1" locked="0" layoutInCell="1" allowOverlap="1" wp14:anchorId="18866B3E" wp14:editId="2C2797A9">
            <wp:simplePos x="0" y="0"/>
            <wp:positionH relativeFrom="column">
              <wp:posOffset>5729605</wp:posOffset>
            </wp:positionH>
            <wp:positionV relativeFrom="paragraph">
              <wp:posOffset>169545</wp:posOffset>
            </wp:positionV>
            <wp:extent cx="1148080" cy="925830"/>
            <wp:effectExtent l="0" t="0" r="0" b="7620"/>
            <wp:wrapTight wrapText="bothSides">
              <wp:wrapPolygon edited="0">
                <wp:start x="0" y="0"/>
                <wp:lineTo x="0" y="21333"/>
                <wp:lineTo x="21146" y="21333"/>
                <wp:lineTo x="211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03" t="11258" r="22687" b="13716"/>
                    <a:stretch/>
                  </pic:blipFill>
                  <pic:spPr bwMode="auto">
                    <a:xfrm>
                      <a:off x="0" y="0"/>
                      <a:ext cx="1148080" cy="925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544B0" w14:textId="3095AB26" w:rsidR="000F783C" w:rsidRPr="009F3D52" w:rsidRDefault="000F783C" w:rsidP="000F783C">
      <w:pPr>
        <w:widowControl w:val="0"/>
        <w:spacing w:after="0" w:line="240" w:lineRule="auto"/>
        <w:rPr>
          <w:rFonts w:ascii="Arial" w:hAnsi="Arial" w:cs="Arial"/>
          <w:b/>
          <w:bCs/>
          <w:color w:val="CC00CC"/>
          <w:sz w:val="24"/>
          <w:szCs w:val="24"/>
          <w14:ligatures w14:val="none"/>
        </w:rPr>
      </w:pPr>
      <w:r w:rsidRPr="009F3D52">
        <w:rPr>
          <w:rFonts w:ascii="Arial" w:hAnsi="Arial" w:cs="Arial"/>
          <w:b/>
          <w:bCs/>
          <w:color w:val="CC00CC"/>
          <w:sz w:val="24"/>
          <w:szCs w:val="24"/>
          <w14:ligatures w14:val="none"/>
        </w:rPr>
        <w:t>Prehistory – Stone Age (KS2)</w:t>
      </w:r>
    </w:p>
    <w:p w14:paraId="6708E89B" w14:textId="0CDE2785" w:rsidR="000F783C" w:rsidRPr="009F3D52" w:rsidRDefault="000F783C" w:rsidP="000F783C">
      <w:pPr>
        <w:widowControl w:val="0"/>
        <w:spacing w:line="240" w:lineRule="auto"/>
        <w:rPr>
          <w:rFonts w:ascii="Arial" w:hAnsi="Arial" w:cs="Arial"/>
          <w:sz w:val="24"/>
          <w:szCs w:val="24"/>
          <w14:ligatures w14:val="none"/>
        </w:rPr>
      </w:pPr>
      <w:r w:rsidRPr="009F3D52">
        <w:rPr>
          <w:rFonts w:ascii="Arial" w:hAnsi="Arial" w:cs="Arial"/>
          <w:sz w:val="24"/>
          <w:szCs w:val="24"/>
        </w:rPr>
        <w:t xml:space="preserve">Learn about the life of stone age people, the tools they used to hunt and gather to survive. </w:t>
      </w:r>
      <w:r w:rsidRPr="009F3D52">
        <w:rPr>
          <w:rFonts w:ascii="Arial" w:hAnsi="Arial" w:cs="Arial"/>
          <w:sz w:val="24"/>
          <w:szCs w:val="24"/>
          <w14:ligatures w14:val="none"/>
        </w:rPr>
        <w:t xml:space="preserve">Some images will be shown on screen and other will be emailed to the school ahead of the session to be printed for use in the session. </w:t>
      </w:r>
    </w:p>
    <w:p w14:paraId="4429A4CB" w14:textId="77777777" w:rsidR="000F783C" w:rsidRDefault="000F783C" w:rsidP="000F783C">
      <w:pPr>
        <w:widowControl w:val="0"/>
        <w:spacing w:after="0" w:line="240" w:lineRule="auto"/>
        <w:rPr>
          <w:rFonts w:ascii="Arial" w:hAnsi="Arial" w:cs="Arial"/>
          <w:b/>
          <w:bCs/>
          <w:color w:val="CC00CC"/>
          <w:sz w:val="24"/>
          <w:szCs w:val="24"/>
          <w14:ligatures w14:val="none"/>
        </w:rPr>
      </w:pPr>
    </w:p>
    <w:p w14:paraId="5BD065E3" w14:textId="6C98FCDD" w:rsidR="000F783C" w:rsidRPr="009F3D52" w:rsidRDefault="000F783C" w:rsidP="000F783C">
      <w:pPr>
        <w:widowControl w:val="0"/>
        <w:spacing w:after="0" w:line="240" w:lineRule="auto"/>
        <w:rPr>
          <w:rFonts w:ascii="Arial" w:hAnsi="Arial" w:cs="Arial"/>
          <w:b/>
          <w:bCs/>
          <w:color w:val="CC00CC"/>
          <w:sz w:val="24"/>
          <w:szCs w:val="24"/>
          <w14:ligatures w14:val="none"/>
        </w:rPr>
      </w:pPr>
      <w:r w:rsidRPr="009F3D52">
        <w:rPr>
          <w:rFonts w:ascii="Arial" w:hAnsi="Arial" w:cs="Arial"/>
          <w:noProof/>
          <w:color w:val="CC00CC"/>
          <w:sz w:val="24"/>
          <w:szCs w:val="24"/>
          <w14:ligatures w14:val="none"/>
          <w14:cntxtAlts w14:val="0"/>
        </w:rPr>
        <w:drawing>
          <wp:anchor distT="0" distB="0" distL="114300" distR="114300" simplePos="0" relativeHeight="251663360" behindDoc="1" locked="0" layoutInCell="1" allowOverlap="1" wp14:anchorId="0BB11EDF" wp14:editId="24FA0071">
            <wp:simplePos x="0" y="0"/>
            <wp:positionH relativeFrom="column">
              <wp:posOffset>5911850</wp:posOffset>
            </wp:positionH>
            <wp:positionV relativeFrom="paragraph">
              <wp:posOffset>75565</wp:posOffset>
            </wp:positionV>
            <wp:extent cx="612775" cy="1257300"/>
            <wp:effectExtent l="0" t="0" r="0" b="0"/>
            <wp:wrapTight wrapText="bothSides">
              <wp:wrapPolygon edited="0">
                <wp:start x="0" y="0"/>
                <wp:lineTo x="0" y="21273"/>
                <wp:lineTo x="20817" y="21273"/>
                <wp:lineTo x="20817" y="0"/>
                <wp:lineTo x="0" y="0"/>
              </wp:wrapPolygon>
            </wp:wrapTight>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775" cy="1257300"/>
                    </a:xfrm>
                    <a:prstGeom prst="rect">
                      <a:avLst/>
                    </a:prstGeom>
                  </pic:spPr>
                </pic:pic>
              </a:graphicData>
            </a:graphic>
            <wp14:sizeRelH relativeFrom="page">
              <wp14:pctWidth>0</wp14:pctWidth>
            </wp14:sizeRelH>
            <wp14:sizeRelV relativeFrom="page">
              <wp14:pctHeight>0</wp14:pctHeight>
            </wp14:sizeRelV>
          </wp:anchor>
        </w:drawing>
      </w:r>
      <w:r w:rsidRPr="009F3D52">
        <w:rPr>
          <w:rFonts w:ascii="Arial" w:hAnsi="Arial" w:cs="Arial"/>
          <w:b/>
          <w:bCs/>
          <w:color w:val="CC00CC"/>
          <w:sz w:val="24"/>
          <w:szCs w:val="24"/>
          <w14:ligatures w14:val="none"/>
        </w:rPr>
        <w:t>Ancient Egyptians – Hieroglyphics (KS2)</w:t>
      </w:r>
    </w:p>
    <w:p w14:paraId="64E19EAA" w14:textId="3C17E45C" w:rsidR="000F783C" w:rsidRDefault="000F783C" w:rsidP="000F783C">
      <w:pPr>
        <w:widowControl w:val="0"/>
        <w:spacing w:line="240" w:lineRule="auto"/>
        <w:rPr>
          <w:rFonts w:ascii="Arial" w:hAnsi="Arial" w:cs="Arial"/>
          <w:sz w:val="24"/>
          <w:szCs w:val="24"/>
          <w14:ligatures w14:val="none"/>
        </w:rPr>
      </w:pPr>
      <w:r w:rsidRPr="009F3D52">
        <w:rPr>
          <w:rFonts w:ascii="Arial" w:hAnsi="Arial" w:cs="Arial"/>
          <w:sz w:val="24"/>
          <w:szCs w:val="24"/>
          <w14:ligatures w14:val="none"/>
        </w:rPr>
        <w:t>This session is based on objects in our Ancient Lives Gallery which will be seen in a short film included in the session. Learn about who, how and when hieroglyphics were first translated and how it helped historians understand reasons and uses of different objects. Includes a hieroglyphic writing activity.</w:t>
      </w:r>
      <w:r>
        <w:rPr>
          <w:rFonts w:ascii="Arial" w:hAnsi="Arial" w:cs="Arial"/>
          <w:sz w:val="24"/>
          <w:szCs w:val="24"/>
          <w14:ligatures w14:val="none"/>
        </w:rPr>
        <w:t xml:space="preserve"> (linked to film on website)</w:t>
      </w:r>
    </w:p>
    <w:p w14:paraId="04C82234" w14:textId="77777777" w:rsidR="000F783C" w:rsidRDefault="000F783C" w:rsidP="000F783C">
      <w:pPr>
        <w:widowControl w:val="0"/>
        <w:spacing w:line="240" w:lineRule="auto"/>
        <w:rPr>
          <w:rFonts w:ascii="Arial" w:hAnsi="Arial" w:cs="Arial"/>
          <w:b/>
          <w:bCs/>
          <w:color w:val="CC00CC"/>
          <w:sz w:val="24"/>
          <w:szCs w:val="24"/>
          <w14:ligatures w14:val="none"/>
        </w:rPr>
      </w:pPr>
    </w:p>
    <w:p w14:paraId="3E90BA7F" w14:textId="10134D10" w:rsidR="000F783C" w:rsidRPr="009F3D52" w:rsidRDefault="000F783C" w:rsidP="000F783C">
      <w:pPr>
        <w:widowControl w:val="0"/>
        <w:spacing w:line="240" w:lineRule="auto"/>
        <w:rPr>
          <w:rFonts w:ascii="Arial" w:hAnsi="Arial" w:cs="Arial"/>
          <w:sz w:val="24"/>
          <w:szCs w:val="24"/>
          <w14:ligatures w14:val="none"/>
        </w:rPr>
      </w:pPr>
      <w:r w:rsidRPr="009F3D52">
        <w:rPr>
          <w:rFonts w:ascii="Arial" w:hAnsi="Arial" w:cs="Arial"/>
          <w:b/>
          <w:bCs/>
          <w:noProof/>
          <w:color w:val="9900CC"/>
          <w:sz w:val="24"/>
          <w:szCs w:val="24"/>
          <w14:ligatures w14:val="none"/>
        </w:rPr>
        <w:drawing>
          <wp:anchor distT="0" distB="0" distL="114300" distR="114300" simplePos="0" relativeHeight="251664384" behindDoc="1" locked="0" layoutInCell="1" allowOverlap="1" wp14:anchorId="25EFC811" wp14:editId="7ADB05EB">
            <wp:simplePos x="0" y="0"/>
            <wp:positionH relativeFrom="column">
              <wp:posOffset>5861050</wp:posOffset>
            </wp:positionH>
            <wp:positionV relativeFrom="paragraph">
              <wp:posOffset>306070</wp:posOffset>
            </wp:positionV>
            <wp:extent cx="666750" cy="1152525"/>
            <wp:effectExtent l="0" t="0" r="0" b="9525"/>
            <wp:wrapTight wrapText="bothSides">
              <wp:wrapPolygon edited="0">
                <wp:start x="0" y="0"/>
                <wp:lineTo x="0" y="21421"/>
                <wp:lineTo x="20983" y="21421"/>
                <wp:lineTo x="2098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1152525"/>
                    </a:xfrm>
                    <a:prstGeom prst="rect">
                      <a:avLst/>
                    </a:prstGeom>
                    <a:noFill/>
                  </pic:spPr>
                </pic:pic>
              </a:graphicData>
            </a:graphic>
            <wp14:sizeRelH relativeFrom="page">
              <wp14:pctWidth>0</wp14:pctWidth>
            </wp14:sizeRelH>
            <wp14:sizeRelV relativeFrom="page">
              <wp14:pctHeight>0</wp14:pctHeight>
            </wp14:sizeRelV>
          </wp:anchor>
        </w:drawing>
      </w:r>
      <w:r w:rsidRPr="009F3D52">
        <w:rPr>
          <w:rFonts w:ascii="Arial" w:hAnsi="Arial" w:cs="Arial"/>
          <w:b/>
          <w:bCs/>
          <w:color w:val="CC00CC"/>
          <w:sz w:val="24"/>
          <w:szCs w:val="24"/>
          <w14:ligatures w14:val="none"/>
        </w:rPr>
        <w:t xml:space="preserve">Ancient Greeks </w:t>
      </w:r>
      <w:r w:rsidR="00E04167">
        <w:rPr>
          <w:rFonts w:ascii="Arial" w:hAnsi="Arial" w:cs="Arial"/>
          <w:b/>
          <w:bCs/>
          <w:color w:val="CC00CC"/>
          <w:sz w:val="24"/>
          <w:szCs w:val="24"/>
          <w14:ligatures w14:val="none"/>
        </w:rPr>
        <w:t>(KS2)</w:t>
      </w:r>
    </w:p>
    <w:p w14:paraId="514F72B4" w14:textId="7BA07349" w:rsidR="000F783C" w:rsidRDefault="000F783C" w:rsidP="000F783C">
      <w:pPr>
        <w:widowControl w:val="0"/>
        <w:spacing w:line="240" w:lineRule="auto"/>
        <w:rPr>
          <w:rFonts w:ascii="Arial" w:hAnsi="Arial" w:cs="Arial"/>
          <w:sz w:val="24"/>
          <w:szCs w:val="24"/>
          <w14:ligatures w14:val="none"/>
        </w:rPr>
      </w:pPr>
      <w:r w:rsidRPr="009F3D52">
        <w:rPr>
          <w:rFonts w:ascii="Arial" w:hAnsi="Arial" w:cs="Arial"/>
          <w:sz w:val="24"/>
          <w:szCs w:val="24"/>
          <w14:ligatures w14:val="none"/>
        </w:rPr>
        <w:t xml:space="preserve">Learn about the people who used different objects and their beliefs. Learn about key features of the gods, and virtually sort objects according to their links to the gods. There is some standing and moving activity in this workshop. </w:t>
      </w:r>
    </w:p>
    <w:p w14:paraId="5573BDDD" w14:textId="5447BB59" w:rsidR="000F783C" w:rsidRDefault="000F783C" w:rsidP="000F783C">
      <w:pPr>
        <w:widowControl w:val="0"/>
        <w:spacing w:line="240" w:lineRule="auto"/>
        <w:rPr>
          <w:rFonts w:ascii="Arial" w:hAnsi="Arial" w:cs="Arial"/>
          <w:sz w:val="24"/>
          <w:szCs w:val="24"/>
          <w14:ligatures w14:val="none"/>
        </w:rPr>
      </w:pPr>
    </w:p>
    <w:p w14:paraId="5EEB2D08" w14:textId="7F2B74BA" w:rsidR="000F783C" w:rsidRDefault="000F783C" w:rsidP="000F783C">
      <w:pPr>
        <w:widowControl w:val="0"/>
        <w:spacing w:line="240" w:lineRule="auto"/>
        <w:rPr>
          <w:rFonts w:ascii="Arial" w:hAnsi="Arial" w:cs="Arial"/>
          <w:sz w:val="24"/>
          <w:szCs w:val="24"/>
          <w14:ligatures w14:val="none"/>
        </w:rPr>
      </w:pPr>
    </w:p>
    <w:p w14:paraId="3BCF1B19" w14:textId="77777777" w:rsidR="000F783C" w:rsidRDefault="000F783C" w:rsidP="000F783C">
      <w:pPr>
        <w:rPr>
          <w:b/>
          <w:bCs/>
          <w:u w:val="single"/>
        </w:rPr>
      </w:pPr>
    </w:p>
    <w:p w14:paraId="7A854EE7" w14:textId="72C51716" w:rsidR="00FE305E" w:rsidRDefault="000F783C" w:rsidP="000F783C">
      <w:pPr>
        <w:rPr>
          <w:rFonts w:ascii="Arial" w:hAnsi="Arial" w:cs="Arial"/>
          <w:b/>
          <w:bCs/>
          <w:sz w:val="24"/>
          <w:szCs w:val="24"/>
          <w:u w:val="single"/>
        </w:rPr>
      </w:pPr>
      <w:r w:rsidRPr="000F783C">
        <w:rPr>
          <w:rFonts w:ascii="Arial" w:hAnsi="Arial" w:cs="Arial"/>
          <w:b/>
          <w:bCs/>
          <w:sz w:val="24"/>
          <w:szCs w:val="24"/>
          <w:u w:val="single"/>
        </w:rPr>
        <w:lastRenderedPageBreak/>
        <w:t>Please complete the below information and send it to</w:t>
      </w:r>
      <w:r w:rsidR="00FE305E">
        <w:rPr>
          <w:rFonts w:ascii="Arial" w:hAnsi="Arial" w:cs="Arial"/>
          <w:b/>
          <w:bCs/>
          <w:sz w:val="24"/>
          <w:szCs w:val="24"/>
          <w:u w:val="single"/>
        </w:rPr>
        <w:t xml:space="preserve"> </w:t>
      </w:r>
      <w:hyperlink r:id="rId13" w:history="1">
        <w:r w:rsidR="00FE305E" w:rsidRPr="002239E8">
          <w:rPr>
            <w:rStyle w:val="Hyperlink"/>
            <w:rFonts w:ascii="Arial" w:hAnsi="Arial" w:cs="Arial"/>
            <w:b/>
            <w:bCs/>
            <w:sz w:val="24"/>
            <w:szCs w:val="24"/>
          </w:rPr>
          <w:t>museumeducation@maidstone.gov.uk</w:t>
        </w:r>
      </w:hyperlink>
      <w:r w:rsidRPr="000F783C">
        <w:rPr>
          <w:rFonts w:ascii="Arial" w:hAnsi="Arial" w:cs="Arial"/>
          <w:b/>
          <w:bCs/>
          <w:sz w:val="24"/>
          <w:szCs w:val="24"/>
          <w:u w:val="single"/>
        </w:rPr>
        <w:t xml:space="preserve"> </w:t>
      </w:r>
    </w:p>
    <w:p w14:paraId="134F5CAF" w14:textId="238D305E" w:rsidR="000F783C" w:rsidRPr="000F783C" w:rsidRDefault="000F783C" w:rsidP="000F783C">
      <w:pPr>
        <w:rPr>
          <w:rFonts w:ascii="Arial" w:hAnsi="Arial" w:cs="Arial"/>
          <w:b/>
          <w:bCs/>
          <w:sz w:val="24"/>
          <w:szCs w:val="24"/>
          <w:u w:val="single"/>
        </w:rPr>
      </w:pPr>
      <w:r w:rsidRPr="000F783C">
        <w:rPr>
          <w:rFonts w:ascii="Arial" w:hAnsi="Arial" w:cs="Arial"/>
          <w:b/>
          <w:bCs/>
          <w:sz w:val="24"/>
          <w:szCs w:val="24"/>
          <w:u w:val="single"/>
        </w:rPr>
        <w:t xml:space="preserve">We will send back a confirmation document once date agreed. </w:t>
      </w:r>
    </w:p>
    <w:tbl>
      <w:tblPr>
        <w:tblW w:w="1059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3792"/>
        <w:gridCol w:w="3403"/>
        <w:gridCol w:w="3403"/>
      </w:tblGrid>
      <w:tr w:rsidR="00D607EB" w:rsidRPr="003D017C" w14:paraId="63CCAA54" w14:textId="77777777" w:rsidTr="00690BE0">
        <w:trPr>
          <w:trHeight w:val="372"/>
        </w:trPr>
        <w:tc>
          <w:tcPr>
            <w:tcW w:w="3792" w:type="dxa"/>
            <w:shd w:val="clear" w:color="auto" w:fill="auto"/>
          </w:tcPr>
          <w:p w14:paraId="0408621B" w14:textId="77777777" w:rsidR="00D607EB" w:rsidRPr="00D607EB" w:rsidRDefault="00D607EB" w:rsidP="00690BE0">
            <w:pPr>
              <w:tabs>
                <w:tab w:val="left" w:pos="794"/>
              </w:tabs>
              <w:rPr>
                <w:rFonts w:ascii="Arial" w:hAnsi="Arial" w:cs="Arial"/>
                <w:b/>
                <w:bCs/>
                <w:sz w:val="24"/>
                <w:szCs w:val="24"/>
              </w:rPr>
            </w:pPr>
            <w:r w:rsidRPr="00D607EB">
              <w:rPr>
                <w:rFonts w:ascii="Arial" w:hAnsi="Arial" w:cs="Arial"/>
                <w:b/>
                <w:sz w:val="24"/>
                <w:szCs w:val="24"/>
              </w:rPr>
              <w:t xml:space="preserve">Today’s Date:  </w:t>
            </w:r>
          </w:p>
        </w:tc>
        <w:tc>
          <w:tcPr>
            <w:tcW w:w="6806" w:type="dxa"/>
            <w:gridSpan w:val="2"/>
            <w:shd w:val="clear" w:color="auto" w:fill="auto"/>
          </w:tcPr>
          <w:p w14:paraId="50A84E32" w14:textId="77777777" w:rsidR="00D607EB" w:rsidRPr="00D607EB" w:rsidRDefault="00D607EB" w:rsidP="00690BE0">
            <w:pPr>
              <w:tabs>
                <w:tab w:val="left" w:pos="794"/>
              </w:tabs>
              <w:rPr>
                <w:rFonts w:ascii="Arial" w:hAnsi="Arial" w:cs="Arial"/>
                <w:b/>
                <w:bCs/>
                <w:sz w:val="24"/>
                <w:szCs w:val="24"/>
                <w:highlight w:val="yellow"/>
              </w:rPr>
            </w:pPr>
          </w:p>
        </w:tc>
      </w:tr>
      <w:tr w:rsidR="00D607EB" w:rsidRPr="003D017C" w14:paraId="06550FB0" w14:textId="77777777" w:rsidTr="00690BE0">
        <w:trPr>
          <w:trHeight w:val="372"/>
        </w:trPr>
        <w:tc>
          <w:tcPr>
            <w:tcW w:w="3792" w:type="dxa"/>
            <w:shd w:val="clear" w:color="auto" w:fill="auto"/>
          </w:tcPr>
          <w:p w14:paraId="464E2C6E" w14:textId="77777777" w:rsidR="00D607EB" w:rsidRPr="00D607EB" w:rsidRDefault="00D607EB" w:rsidP="00690BE0">
            <w:pPr>
              <w:tabs>
                <w:tab w:val="left" w:pos="794"/>
              </w:tabs>
              <w:rPr>
                <w:rFonts w:ascii="Arial" w:hAnsi="Arial" w:cs="Arial"/>
                <w:b/>
                <w:bCs/>
                <w:sz w:val="24"/>
                <w:szCs w:val="24"/>
              </w:rPr>
            </w:pPr>
            <w:r w:rsidRPr="00D607EB">
              <w:rPr>
                <w:rFonts w:ascii="Arial" w:hAnsi="Arial" w:cs="Arial"/>
                <w:b/>
                <w:bCs/>
                <w:sz w:val="24"/>
                <w:szCs w:val="24"/>
              </w:rPr>
              <w:t>Contact name and email:</w:t>
            </w:r>
          </w:p>
          <w:p w14:paraId="3DAF545F" w14:textId="400B4DD4" w:rsidR="00D607EB" w:rsidRPr="00D607EB" w:rsidRDefault="00D607EB" w:rsidP="00690BE0">
            <w:pPr>
              <w:tabs>
                <w:tab w:val="left" w:pos="794"/>
              </w:tabs>
              <w:rPr>
                <w:rFonts w:ascii="Arial" w:hAnsi="Arial" w:cs="Arial"/>
                <w:b/>
                <w:bCs/>
                <w:sz w:val="24"/>
                <w:szCs w:val="24"/>
              </w:rPr>
            </w:pPr>
            <w:r w:rsidRPr="00D607EB">
              <w:rPr>
                <w:rFonts w:ascii="Arial" w:hAnsi="Arial" w:cs="Arial"/>
                <w:b/>
                <w:bCs/>
                <w:sz w:val="24"/>
                <w:szCs w:val="24"/>
              </w:rPr>
              <w:t>(this is where the Teams link will be sent)</w:t>
            </w:r>
          </w:p>
        </w:tc>
        <w:tc>
          <w:tcPr>
            <w:tcW w:w="6806" w:type="dxa"/>
            <w:gridSpan w:val="2"/>
            <w:shd w:val="clear" w:color="auto" w:fill="auto"/>
          </w:tcPr>
          <w:p w14:paraId="0A44A405" w14:textId="77777777" w:rsidR="00D607EB" w:rsidRPr="00D607EB" w:rsidRDefault="00D607EB" w:rsidP="00690BE0">
            <w:pPr>
              <w:tabs>
                <w:tab w:val="left" w:pos="794"/>
              </w:tabs>
              <w:rPr>
                <w:rFonts w:ascii="Arial" w:hAnsi="Arial" w:cs="Arial"/>
                <w:b/>
                <w:bCs/>
                <w:sz w:val="24"/>
                <w:szCs w:val="24"/>
                <w:highlight w:val="yellow"/>
              </w:rPr>
            </w:pPr>
          </w:p>
        </w:tc>
      </w:tr>
      <w:tr w:rsidR="00D607EB" w:rsidRPr="003D017C" w14:paraId="5BBD0EC6" w14:textId="77777777" w:rsidTr="00690BE0">
        <w:trPr>
          <w:trHeight w:val="372"/>
        </w:trPr>
        <w:tc>
          <w:tcPr>
            <w:tcW w:w="3792" w:type="dxa"/>
            <w:shd w:val="clear" w:color="auto" w:fill="auto"/>
          </w:tcPr>
          <w:p w14:paraId="08478B70" w14:textId="77777777" w:rsidR="00D607EB" w:rsidRPr="00D607EB" w:rsidRDefault="00D607EB" w:rsidP="00690BE0">
            <w:pPr>
              <w:tabs>
                <w:tab w:val="left" w:pos="794"/>
              </w:tabs>
              <w:rPr>
                <w:rFonts w:ascii="Arial" w:hAnsi="Arial" w:cs="Arial"/>
                <w:b/>
                <w:bCs/>
                <w:sz w:val="24"/>
                <w:szCs w:val="24"/>
              </w:rPr>
            </w:pPr>
            <w:r w:rsidRPr="00D607EB">
              <w:rPr>
                <w:rFonts w:ascii="Arial" w:hAnsi="Arial" w:cs="Arial"/>
                <w:b/>
                <w:bCs/>
                <w:sz w:val="24"/>
                <w:szCs w:val="24"/>
              </w:rPr>
              <w:t>School name and address:</w:t>
            </w:r>
          </w:p>
        </w:tc>
        <w:tc>
          <w:tcPr>
            <w:tcW w:w="6806" w:type="dxa"/>
            <w:gridSpan w:val="2"/>
            <w:shd w:val="clear" w:color="auto" w:fill="auto"/>
          </w:tcPr>
          <w:p w14:paraId="3BBCF984" w14:textId="77777777" w:rsidR="00D607EB" w:rsidRPr="00D607EB" w:rsidRDefault="00D607EB" w:rsidP="00690BE0">
            <w:pPr>
              <w:tabs>
                <w:tab w:val="left" w:pos="794"/>
              </w:tabs>
              <w:rPr>
                <w:rFonts w:ascii="Arial" w:hAnsi="Arial" w:cs="Arial"/>
                <w:b/>
                <w:bCs/>
                <w:sz w:val="24"/>
                <w:szCs w:val="24"/>
                <w:highlight w:val="yellow"/>
              </w:rPr>
            </w:pPr>
          </w:p>
        </w:tc>
      </w:tr>
      <w:tr w:rsidR="00D607EB" w:rsidRPr="003D017C" w14:paraId="4718C005" w14:textId="77777777" w:rsidTr="00690BE0">
        <w:trPr>
          <w:trHeight w:val="372"/>
        </w:trPr>
        <w:tc>
          <w:tcPr>
            <w:tcW w:w="3792" w:type="dxa"/>
            <w:shd w:val="clear" w:color="auto" w:fill="auto"/>
          </w:tcPr>
          <w:p w14:paraId="7EECA941" w14:textId="77777777" w:rsidR="00D607EB" w:rsidRPr="00D607EB" w:rsidRDefault="00D607EB" w:rsidP="00690BE0">
            <w:pPr>
              <w:tabs>
                <w:tab w:val="left" w:pos="794"/>
              </w:tabs>
              <w:rPr>
                <w:rFonts w:ascii="Arial" w:hAnsi="Arial" w:cs="Arial"/>
                <w:b/>
                <w:bCs/>
                <w:sz w:val="24"/>
                <w:szCs w:val="24"/>
              </w:rPr>
            </w:pPr>
            <w:r w:rsidRPr="00D607EB">
              <w:rPr>
                <w:rFonts w:ascii="Arial" w:hAnsi="Arial" w:cs="Arial"/>
                <w:b/>
                <w:bCs/>
                <w:sz w:val="24"/>
                <w:szCs w:val="24"/>
                <w:highlight w:val="yellow"/>
              </w:rPr>
              <w:t xml:space="preserve">School/finance email – for invoice </w:t>
            </w:r>
            <w:r w:rsidRPr="00D607EB">
              <w:rPr>
                <w:rFonts w:ascii="Arial" w:hAnsi="Arial" w:cs="Arial"/>
                <w:b/>
                <w:bCs/>
                <w:i/>
                <w:iCs/>
                <w:sz w:val="24"/>
                <w:szCs w:val="24"/>
                <w:highlight w:val="yellow"/>
              </w:rPr>
              <w:t>(this is sent at the end of the month of visit)</w:t>
            </w:r>
            <w:r w:rsidRPr="00D607EB">
              <w:rPr>
                <w:rFonts w:ascii="Arial" w:hAnsi="Arial" w:cs="Arial"/>
                <w:b/>
                <w:bCs/>
                <w:sz w:val="24"/>
                <w:szCs w:val="24"/>
                <w:highlight w:val="yellow"/>
              </w:rPr>
              <w:t>:</w:t>
            </w:r>
          </w:p>
        </w:tc>
        <w:tc>
          <w:tcPr>
            <w:tcW w:w="6806" w:type="dxa"/>
            <w:gridSpan w:val="2"/>
            <w:shd w:val="clear" w:color="auto" w:fill="auto"/>
          </w:tcPr>
          <w:p w14:paraId="58260EF5" w14:textId="77777777" w:rsidR="00D607EB" w:rsidRPr="00D607EB" w:rsidRDefault="00D607EB" w:rsidP="00690BE0">
            <w:pPr>
              <w:tabs>
                <w:tab w:val="left" w:pos="794"/>
              </w:tabs>
              <w:rPr>
                <w:rFonts w:ascii="Arial" w:hAnsi="Arial" w:cs="Arial"/>
                <w:b/>
                <w:bCs/>
                <w:sz w:val="24"/>
                <w:szCs w:val="24"/>
                <w:highlight w:val="yellow"/>
              </w:rPr>
            </w:pPr>
          </w:p>
        </w:tc>
      </w:tr>
      <w:tr w:rsidR="00D607EB" w:rsidRPr="003D017C" w14:paraId="743281F2" w14:textId="77777777" w:rsidTr="00690BE0">
        <w:trPr>
          <w:trHeight w:val="372"/>
        </w:trPr>
        <w:tc>
          <w:tcPr>
            <w:tcW w:w="3792" w:type="dxa"/>
            <w:shd w:val="clear" w:color="auto" w:fill="auto"/>
          </w:tcPr>
          <w:p w14:paraId="1B8B52B1" w14:textId="77777777" w:rsidR="00D607EB" w:rsidRPr="00D607EB" w:rsidRDefault="00D607EB" w:rsidP="00690BE0">
            <w:pPr>
              <w:tabs>
                <w:tab w:val="left" w:pos="794"/>
              </w:tabs>
              <w:rPr>
                <w:rFonts w:ascii="Arial" w:hAnsi="Arial" w:cs="Arial"/>
                <w:b/>
                <w:bCs/>
                <w:sz w:val="24"/>
                <w:szCs w:val="24"/>
              </w:rPr>
            </w:pPr>
            <w:r w:rsidRPr="00D607EB">
              <w:rPr>
                <w:rFonts w:ascii="Arial" w:hAnsi="Arial" w:cs="Arial"/>
                <w:b/>
                <w:bCs/>
                <w:sz w:val="24"/>
                <w:szCs w:val="24"/>
              </w:rPr>
              <w:t>School phone number:</w:t>
            </w:r>
          </w:p>
        </w:tc>
        <w:tc>
          <w:tcPr>
            <w:tcW w:w="6806" w:type="dxa"/>
            <w:gridSpan w:val="2"/>
            <w:shd w:val="clear" w:color="auto" w:fill="auto"/>
          </w:tcPr>
          <w:p w14:paraId="4AEFFFBB" w14:textId="77777777" w:rsidR="00D607EB" w:rsidRPr="00D607EB" w:rsidRDefault="00D607EB" w:rsidP="00690BE0">
            <w:pPr>
              <w:tabs>
                <w:tab w:val="left" w:pos="794"/>
              </w:tabs>
              <w:rPr>
                <w:rFonts w:ascii="Arial" w:hAnsi="Arial" w:cs="Arial"/>
                <w:b/>
                <w:bCs/>
                <w:sz w:val="24"/>
                <w:szCs w:val="24"/>
                <w:highlight w:val="yellow"/>
              </w:rPr>
            </w:pPr>
          </w:p>
        </w:tc>
      </w:tr>
      <w:tr w:rsidR="00D607EB" w:rsidRPr="003D017C" w14:paraId="7E41E71B" w14:textId="77777777" w:rsidTr="00690BE0">
        <w:trPr>
          <w:trHeight w:val="372"/>
        </w:trPr>
        <w:tc>
          <w:tcPr>
            <w:tcW w:w="3792" w:type="dxa"/>
            <w:shd w:val="clear" w:color="auto" w:fill="auto"/>
          </w:tcPr>
          <w:p w14:paraId="50B01906" w14:textId="77777777" w:rsidR="00D607EB" w:rsidRPr="00D607EB" w:rsidRDefault="00D607EB" w:rsidP="00690BE0">
            <w:pPr>
              <w:tabs>
                <w:tab w:val="left" w:pos="794"/>
              </w:tabs>
              <w:rPr>
                <w:rFonts w:ascii="Arial" w:hAnsi="Arial" w:cs="Arial"/>
                <w:b/>
                <w:bCs/>
                <w:sz w:val="24"/>
                <w:szCs w:val="24"/>
              </w:rPr>
            </w:pPr>
            <w:r w:rsidRPr="00D607EB">
              <w:rPr>
                <w:rFonts w:ascii="Arial" w:hAnsi="Arial" w:cs="Arial"/>
                <w:b/>
                <w:sz w:val="24"/>
                <w:szCs w:val="24"/>
                <w:highlight w:val="yellow"/>
              </w:rPr>
              <w:t xml:space="preserve">School type: (please circle) </w:t>
            </w:r>
          </w:p>
        </w:tc>
        <w:tc>
          <w:tcPr>
            <w:tcW w:w="6806" w:type="dxa"/>
            <w:gridSpan w:val="2"/>
            <w:shd w:val="clear" w:color="auto" w:fill="auto"/>
          </w:tcPr>
          <w:p w14:paraId="0EBCDB9E" w14:textId="77777777" w:rsidR="00D607EB" w:rsidRPr="00D607EB" w:rsidRDefault="00D607EB" w:rsidP="00690BE0">
            <w:pPr>
              <w:tabs>
                <w:tab w:val="left" w:pos="794"/>
              </w:tabs>
              <w:rPr>
                <w:rFonts w:ascii="Arial" w:hAnsi="Arial" w:cs="Arial"/>
                <w:b/>
                <w:bCs/>
                <w:sz w:val="24"/>
                <w:szCs w:val="24"/>
                <w:highlight w:val="yellow"/>
              </w:rPr>
            </w:pPr>
            <w:r w:rsidRPr="00D607EB">
              <w:rPr>
                <w:rFonts w:ascii="Arial" w:hAnsi="Arial" w:cs="Arial"/>
                <w:b/>
                <w:sz w:val="24"/>
                <w:szCs w:val="24"/>
                <w:highlight w:val="yellow"/>
              </w:rPr>
              <w:t>Academy / Local Authority / Free / SEND / Other</w:t>
            </w:r>
          </w:p>
        </w:tc>
      </w:tr>
      <w:tr w:rsidR="00D607EB" w:rsidRPr="003D017C" w14:paraId="04A02320" w14:textId="77777777" w:rsidTr="00690BE0">
        <w:trPr>
          <w:trHeight w:val="372"/>
        </w:trPr>
        <w:tc>
          <w:tcPr>
            <w:tcW w:w="3792" w:type="dxa"/>
            <w:shd w:val="clear" w:color="auto" w:fill="auto"/>
          </w:tcPr>
          <w:p w14:paraId="414BE52E" w14:textId="77777777" w:rsidR="00D607EB" w:rsidRPr="00D607EB" w:rsidRDefault="00D607EB" w:rsidP="00690BE0">
            <w:pPr>
              <w:tabs>
                <w:tab w:val="left" w:pos="794"/>
              </w:tabs>
              <w:rPr>
                <w:rFonts w:ascii="Arial" w:hAnsi="Arial" w:cs="Arial"/>
                <w:b/>
                <w:bCs/>
                <w:sz w:val="24"/>
                <w:szCs w:val="24"/>
              </w:rPr>
            </w:pPr>
            <w:r w:rsidRPr="00D607EB">
              <w:rPr>
                <w:rFonts w:ascii="Arial" w:hAnsi="Arial" w:cs="Arial"/>
                <w:b/>
                <w:sz w:val="24"/>
                <w:szCs w:val="24"/>
                <w:highlight w:val="yellow"/>
              </w:rPr>
              <w:t xml:space="preserve">Add to mailing list for schools offers: </w:t>
            </w:r>
          </w:p>
        </w:tc>
        <w:tc>
          <w:tcPr>
            <w:tcW w:w="6806" w:type="dxa"/>
            <w:gridSpan w:val="2"/>
            <w:shd w:val="clear" w:color="auto" w:fill="auto"/>
          </w:tcPr>
          <w:p w14:paraId="17A3DE9E" w14:textId="77777777" w:rsidR="00D607EB" w:rsidRPr="00D607EB" w:rsidRDefault="00D607EB" w:rsidP="00690BE0">
            <w:pPr>
              <w:tabs>
                <w:tab w:val="left" w:pos="794"/>
              </w:tabs>
              <w:rPr>
                <w:rFonts w:ascii="Arial" w:hAnsi="Arial" w:cs="Arial"/>
                <w:b/>
                <w:bCs/>
                <w:sz w:val="24"/>
                <w:szCs w:val="24"/>
                <w:highlight w:val="yellow"/>
              </w:rPr>
            </w:pPr>
            <w:r w:rsidRPr="00D607EB">
              <w:rPr>
                <w:rFonts w:ascii="Arial" w:hAnsi="Arial" w:cs="Arial"/>
                <w:b/>
                <w:sz w:val="24"/>
                <w:szCs w:val="24"/>
                <w:highlight w:val="yellow"/>
              </w:rPr>
              <w:t>Yes / No</w:t>
            </w:r>
          </w:p>
        </w:tc>
      </w:tr>
      <w:tr w:rsidR="00D607EB" w:rsidRPr="00AF44E2" w14:paraId="78AE7A6A" w14:textId="77777777" w:rsidTr="00690BE0">
        <w:trPr>
          <w:trHeight w:val="372"/>
        </w:trPr>
        <w:tc>
          <w:tcPr>
            <w:tcW w:w="3792" w:type="dxa"/>
            <w:shd w:val="clear" w:color="auto" w:fill="auto"/>
          </w:tcPr>
          <w:p w14:paraId="0E70404B" w14:textId="4D832CA1" w:rsidR="00D607EB" w:rsidRPr="00D607EB" w:rsidRDefault="00D607EB" w:rsidP="00690BE0">
            <w:pPr>
              <w:tabs>
                <w:tab w:val="left" w:pos="794"/>
              </w:tabs>
              <w:rPr>
                <w:rFonts w:ascii="Arial" w:hAnsi="Arial" w:cs="Arial"/>
                <w:b/>
                <w:bCs/>
                <w:sz w:val="24"/>
                <w:szCs w:val="24"/>
              </w:rPr>
            </w:pPr>
            <w:r w:rsidRPr="00D607EB">
              <w:rPr>
                <w:rFonts w:ascii="Arial" w:hAnsi="Arial" w:cs="Arial"/>
                <w:b/>
                <w:bCs/>
                <w:sz w:val="24"/>
                <w:szCs w:val="24"/>
                <w:highlight w:val="yellow"/>
              </w:rPr>
              <w:t>School DFE/URN Number</w:t>
            </w:r>
            <w:r w:rsidRPr="00D607EB">
              <w:rPr>
                <w:rFonts w:ascii="Arial" w:hAnsi="Arial" w:cs="Arial"/>
                <w:b/>
                <w:bCs/>
                <w:sz w:val="24"/>
                <w:szCs w:val="24"/>
              </w:rPr>
              <w:t>:</w:t>
            </w:r>
          </w:p>
        </w:tc>
        <w:tc>
          <w:tcPr>
            <w:tcW w:w="6806" w:type="dxa"/>
            <w:gridSpan w:val="2"/>
            <w:shd w:val="clear" w:color="auto" w:fill="auto"/>
          </w:tcPr>
          <w:p w14:paraId="035F4388" w14:textId="6EB915B8" w:rsidR="00D607EB" w:rsidRPr="00D607EB" w:rsidRDefault="00D607EB" w:rsidP="00690BE0">
            <w:pPr>
              <w:tabs>
                <w:tab w:val="left" w:pos="794"/>
              </w:tabs>
              <w:rPr>
                <w:rFonts w:ascii="Arial" w:hAnsi="Arial" w:cs="Arial"/>
                <w:b/>
                <w:bCs/>
                <w:sz w:val="24"/>
                <w:szCs w:val="24"/>
              </w:rPr>
            </w:pPr>
          </w:p>
        </w:tc>
      </w:tr>
      <w:tr w:rsidR="00D607EB" w:rsidRPr="00AF44E2" w14:paraId="211361C0" w14:textId="77777777" w:rsidTr="00690BE0">
        <w:trPr>
          <w:trHeight w:val="372"/>
        </w:trPr>
        <w:tc>
          <w:tcPr>
            <w:tcW w:w="3792" w:type="dxa"/>
            <w:shd w:val="clear" w:color="auto" w:fill="auto"/>
          </w:tcPr>
          <w:p w14:paraId="477861DB" w14:textId="7276ED17" w:rsidR="00D607EB" w:rsidRPr="00D607EB" w:rsidRDefault="00D607EB" w:rsidP="00D607EB">
            <w:pPr>
              <w:rPr>
                <w:rFonts w:ascii="Arial" w:hAnsi="Arial" w:cs="Arial"/>
                <w:b/>
                <w:bCs/>
                <w:sz w:val="24"/>
                <w:szCs w:val="24"/>
                <w:highlight w:val="yellow"/>
              </w:rPr>
            </w:pPr>
            <w:r w:rsidRPr="00D607EB">
              <w:rPr>
                <w:rFonts w:ascii="Arial" w:hAnsi="Arial" w:cs="Arial"/>
                <w:b/>
                <w:bCs/>
                <w:sz w:val="24"/>
                <w:szCs w:val="24"/>
                <w:highlight w:val="yellow"/>
              </w:rPr>
              <w:t>Year group;</w:t>
            </w:r>
          </w:p>
        </w:tc>
        <w:tc>
          <w:tcPr>
            <w:tcW w:w="6806" w:type="dxa"/>
            <w:gridSpan w:val="2"/>
            <w:shd w:val="clear" w:color="auto" w:fill="auto"/>
          </w:tcPr>
          <w:p w14:paraId="704EFB80" w14:textId="77777777" w:rsidR="00D607EB" w:rsidRPr="00D607EB" w:rsidRDefault="00D607EB" w:rsidP="00690BE0">
            <w:pPr>
              <w:tabs>
                <w:tab w:val="left" w:pos="794"/>
              </w:tabs>
              <w:rPr>
                <w:rFonts w:ascii="Arial" w:hAnsi="Arial" w:cs="Arial"/>
                <w:b/>
                <w:bCs/>
                <w:sz w:val="24"/>
                <w:szCs w:val="24"/>
                <w:highlight w:val="yellow"/>
              </w:rPr>
            </w:pPr>
          </w:p>
        </w:tc>
      </w:tr>
      <w:tr w:rsidR="00D607EB" w:rsidRPr="00AF44E2" w14:paraId="65A4D8F6" w14:textId="77777777" w:rsidTr="00690BE0">
        <w:trPr>
          <w:trHeight w:val="372"/>
        </w:trPr>
        <w:tc>
          <w:tcPr>
            <w:tcW w:w="3792" w:type="dxa"/>
            <w:shd w:val="clear" w:color="auto" w:fill="auto"/>
          </w:tcPr>
          <w:p w14:paraId="687E04F4" w14:textId="15BF99AB" w:rsidR="00D607EB" w:rsidRPr="00D607EB" w:rsidRDefault="00D607EB" w:rsidP="00D607EB">
            <w:pPr>
              <w:rPr>
                <w:rFonts w:ascii="Arial" w:hAnsi="Arial" w:cs="Arial"/>
                <w:b/>
                <w:bCs/>
                <w:sz w:val="24"/>
                <w:szCs w:val="24"/>
                <w:highlight w:val="yellow"/>
              </w:rPr>
            </w:pPr>
            <w:r w:rsidRPr="00D607EB">
              <w:rPr>
                <w:rFonts w:ascii="Arial" w:hAnsi="Arial" w:cs="Arial"/>
                <w:b/>
                <w:bCs/>
                <w:sz w:val="24"/>
                <w:szCs w:val="24"/>
                <w:highlight w:val="yellow"/>
              </w:rPr>
              <w:t>Number of children;</w:t>
            </w:r>
          </w:p>
        </w:tc>
        <w:tc>
          <w:tcPr>
            <w:tcW w:w="6806" w:type="dxa"/>
            <w:gridSpan w:val="2"/>
            <w:shd w:val="clear" w:color="auto" w:fill="auto"/>
          </w:tcPr>
          <w:p w14:paraId="4590F8C8" w14:textId="77777777" w:rsidR="00D607EB" w:rsidRPr="00D607EB" w:rsidRDefault="00D607EB" w:rsidP="00690BE0">
            <w:pPr>
              <w:tabs>
                <w:tab w:val="left" w:pos="794"/>
              </w:tabs>
              <w:rPr>
                <w:rFonts w:ascii="Arial" w:hAnsi="Arial" w:cs="Arial"/>
                <w:b/>
                <w:bCs/>
                <w:sz w:val="24"/>
                <w:szCs w:val="24"/>
                <w:highlight w:val="yellow"/>
              </w:rPr>
            </w:pPr>
          </w:p>
        </w:tc>
      </w:tr>
      <w:tr w:rsidR="00D607EB" w:rsidRPr="00AF44E2" w14:paraId="093EB3A2" w14:textId="77777777" w:rsidTr="00690BE0">
        <w:trPr>
          <w:trHeight w:val="372"/>
        </w:trPr>
        <w:tc>
          <w:tcPr>
            <w:tcW w:w="3792" w:type="dxa"/>
            <w:shd w:val="clear" w:color="auto" w:fill="auto"/>
          </w:tcPr>
          <w:p w14:paraId="6084B8A2" w14:textId="1B2296A1" w:rsidR="00D607EB" w:rsidRPr="00D607EB" w:rsidRDefault="00D607EB" w:rsidP="00690BE0">
            <w:pPr>
              <w:tabs>
                <w:tab w:val="left" w:pos="794"/>
              </w:tabs>
              <w:rPr>
                <w:rFonts w:ascii="Arial" w:hAnsi="Arial" w:cs="Arial"/>
                <w:b/>
                <w:bCs/>
                <w:sz w:val="24"/>
                <w:szCs w:val="24"/>
                <w:highlight w:val="yellow"/>
              </w:rPr>
            </w:pPr>
            <w:r w:rsidRPr="00D607EB">
              <w:rPr>
                <w:rFonts w:ascii="Arial" w:hAnsi="Arial" w:cs="Arial"/>
                <w:b/>
                <w:bCs/>
                <w:sz w:val="24"/>
                <w:szCs w:val="24"/>
                <w:highlight w:val="yellow"/>
              </w:rPr>
              <w:t>Number of classes;</w:t>
            </w:r>
          </w:p>
        </w:tc>
        <w:tc>
          <w:tcPr>
            <w:tcW w:w="6806" w:type="dxa"/>
            <w:gridSpan w:val="2"/>
            <w:shd w:val="clear" w:color="auto" w:fill="auto"/>
          </w:tcPr>
          <w:p w14:paraId="5EAC0B69" w14:textId="77777777" w:rsidR="00D607EB" w:rsidRPr="00D607EB" w:rsidRDefault="00D607EB" w:rsidP="00690BE0">
            <w:pPr>
              <w:tabs>
                <w:tab w:val="left" w:pos="794"/>
              </w:tabs>
              <w:rPr>
                <w:rFonts w:ascii="Arial" w:hAnsi="Arial" w:cs="Arial"/>
                <w:b/>
                <w:bCs/>
                <w:sz w:val="24"/>
                <w:szCs w:val="24"/>
                <w:highlight w:val="yellow"/>
              </w:rPr>
            </w:pPr>
          </w:p>
        </w:tc>
      </w:tr>
      <w:tr w:rsidR="00D607EB" w:rsidRPr="00AF44E2" w14:paraId="495FE622" w14:textId="77777777" w:rsidTr="00CB4D67">
        <w:trPr>
          <w:trHeight w:val="372"/>
        </w:trPr>
        <w:tc>
          <w:tcPr>
            <w:tcW w:w="10598" w:type="dxa"/>
            <w:gridSpan w:val="3"/>
            <w:shd w:val="clear" w:color="auto" w:fill="auto"/>
          </w:tcPr>
          <w:p w14:paraId="55A58158" w14:textId="63A49E12" w:rsidR="00D607EB" w:rsidRPr="00D607EB" w:rsidRDefault="00D607EB" w:rsidP="00690BE0">
            <w:pPr>
              <w:tabs>
                <w:tab w:val="left" w:pos="794"/>
              </w:tabs>
              <w:rPr>
                <w:rFonts w:ascii="Arial" w:hAnsi="Arial" w:cs="Arial"/>
                <w:b/>
                <w:bCs/>
                <w:sz w:val="24"/>
                <w:szCs w:val="24"/>
                <w:highlight w:val="yellow"/>
              </w:rPr>
            </w:pPr>
            <w:r w:rsidRPr="000F783C">
              <w:rPr>
                <w:rFonts w:ascii="Arial" w:hAnsi="Arial" w:cs="Arial"/>
                <w:sz w:val="24"/>
                <w:szCs w:val="24"/>
              </w:rPr>
              <w:t>Schools can either have a combined session (</w:t>
            </w:r>
            <w:proofErr w:type="spellStart"/>
            <w:r w:rsidRPr="000F783C">
              <w:rPr>
                <w:rFonts w:ascii="Arial" w:hAnsi="Arial" w:cs="Arial"/>
                <w:sz w:val="24"/>
                <w:szCs w:val="24"/>
              </w:rPr>
              <w:t>ie</w:t>
            </w:r>
            <w:proofErr w:type="spellEnd"/>
            <w:r w:rsidRPr="000F783C">
              <w:rPr>
                <w:rFonts w:ascii="Arial" w:hAnsi="Arial" w:cs="Arial"/>
                <w:sz w:val="24"/>
                <w:szCs w:val="24"/>
              </w:rPr>
              <w:t xml:space="preserve"> 2 classes on the Teams meeting at the same time) or individual sessions (2 separate times) We charge £60 for the first class, with a reduced rate of £30 for additional classes attending the same session. If classes have separate sessions the charge is £60 per class.  </w:t>
            </w:r>
          </w:p>
        </w:tc>
      </w:tr>
      <w:tr w:rsidR="00D607EB" w:rsidRPr="00AF44E2" w14:paraId="1CBE4C7C" w14:textId="77777777" w:rsidTr="0038260E">
        <w:trPr>
          <w:trHeight w:val="372"/>
        </w:trPr>
        <w:tc>
          <w:tcPr>
            <w:tcW w:w="3792" w:type="dxa"/>
            <w:shd w:val="clear" w:color="auto" w:fill="auto"/>
          </w:tcPr>
          <w:p w14:paraId="78B37808" w14:textId="77777777" w:rsidR="00D607EB" w:rsidRPr="000F783C" w:rsidRDefault="00D607EB" w:rsidP="00D607EB">
            <w:pPr>
              <w:rPr>
                <w:rFonts w:ascii="Arial" w:hAnsi="Arial" w:cs="Arial"/>
                <w:sz w:val="24"/>
                <w:szCs w:val="24"/>
              </w:rPr>
            </w:pPr>
            <w:r w:rsidRPr="00D607EB">
              <w:rPr>
                <w:rFonts w:ascii="Arial" w:hAnsi="Arial" w:cs="Arial"/>
                <w:sz w:val="24"/>
                <w:szCs w:val="24"/>
                <w:highlight w:val="yellow"/>
              </w:rPr>
              <w:t xml:space="preserve">Please choose preferred </w:t>
            </w:r>
            <w:proofErr w:type="gramStart"/>
            <w:r w:rsidRPr="00D607EB">
              <w:rPr>
                <w:rFonts w:ascii="Arial" w:hAnsi="Arial" w:cs="Arial"/>
                <w:sz w:val="24"/>
                <w:szCs w:val="24"/>
                <w:highlight w:val="yellow"/>
              </w:rPr>
              <w:t>option;</w:t>
            </w:r>
            <w:proofErr w:type="gramEnd"/>
            <w:r w:rsidRPr="000F783C">
              <w:rPr>
                <w:rFonts w:ascii="Arial" w:hAnsi="Arial" w:cs="Arial"/>
                <w:sz w:val="24"/>
                <w:szCs w:val="24"/>
              </w:rPr>
              <w:t xml:space="preserve"> </w:t>
            </w:r>
          </w:p>
          <w:p w14:paraId="044CA3D2" w14:textId="77777777" w:rsidR="00D607EB" w:rsidRPr="00D607EB" w:rsidRDefault="00D607EB" w:rsidP="00690BE0">
            <w:pPr>
              <w:tabs>
                <w:tab w:val="left" w:pos="794"/>
              </w:tabs>
              <w:rPr>
                <w:rFonts w:ascii="Arial" w:hAnsi="Arial" w:cs="Arial"/>
                <w:b/>
                <w:bCs/>
                <w:sz w:val="24"/>
                <w:szCs w:val="24"/>
              </w:rPr>
            </w:pPr>
          </w:p>
        </w:tc>
        <w:tc>
          <w:tcPr>
            <w:tcW w:w="3403" w:type="dxa"/>
            <w:shd w:val="clear" w:color="auto" w:fill="auto"/>
          </w:tcPr>
          <w:p w14:paraId="4D30EB4C" w14:textId="20E0F2B8" w:rsidR="00D607EB" w:rsidRPr="00D607EB" w:rsidRDefault="00D607EB" w:rsidP="00690BE0">
            <w:pPr>
              <w:tabs>
                <w:tab w:val="left" w:pos="794"/>
              </w:tabs>
              <w:rPr>
                <w:rFonts w:ascii="Arial" w:hAnsi="Arial" w:cs="Arial"/>
                <w:b/>
                <w:bCs/>
                <w:sz w:val="24"/>
                <w:szCs w:val="24"/>
                <w:highlight w:val="yellow"/>
              </w:rPr>
            </w:pPr>
            <w:r w:rsidRPr="000F783C">
              <w:rPr>
                <w:rFonts w:ascii="Arial" w:hAnsi="Arial" w:cs="Arial"/>
                <w:i/>
                <w:iCs/>
                <w:sz w:val="24"/>
                <w:szCs w:val="24"/>
              </w:rPr>
              <w:t>classes together (£60 plus £30 per additional class)</w:t>
            </w:r>
          </w:p>
        </w:tc>
        <w:tc>
          <w:tcPr>
            <w:tcW w:w="3403" w:type="dxa"/>
            <w:shd w:val="clear" w:color="auto" w:fill="auto"/>
          </w:tcPr>
          <w:p w14:paraId="0B357460" w14:textId="013383B7" w:rsidR="00D607EB" w:rsidRPr="00D607EB" w:rsidRDefault="00D607EB" w:rsidP="00D607EB">
            <w:pPr>
              <w:rPr>
                <w:rFonts w:ascii="Arial" w:hAnsi="Arial" w:cs="Arial"/>
                <w:i/>
                <w:iCs/>
                <w:sz w:val="24"/>
                <w:szCs w:val="24"/>
              </w:rPr>
            </w:pPr>
            <w:r w:rsidRPr="000F783C">
              <w:rPr>
                <w:rFonts w:ascii="Arial" w:hAnsi="Arial" w:cs="Arial"/>
                <w:i/>
                <w:iCs/>
                <w:sz w:val="24"/>
                <w:szCs w:val="24"/>
              </w:rPr>
              <w:t xml:space="preserve">classes separately (£60 per class) </w:t>
            </w:r>
          </w:p>
        </w:tc>
      </w:tr>
      <w:tr w:rsidR="00D607EB" w:rsidRPr="00AF44E2" w14:paraId="05EB5FF0" w14:textId="77777777" w:rsidTr="0038260E">
        <w:trPr>
          <w:trHeight w:val="372"/>
        </w:trPr>
        <w:tc>
          <w:tcPr>
            <w:tcW w:w="3792" w:type="dxa"/>
            <w:shd w:val="clear" w:color="auto" w:fill="auto"/>
          </w:tcPr>
          <w:p w14:paraId="257642E2" w14:textId="77777777" w:rsidR="00D607EB" w:rsidRDefault="00D607EB" w:rsidP="00D607EB">
            <w:pPr>
              <w:rPr>
                <w:rFonts w:ascii="Arial" w:hAnsi="Arial" w:cs="Arial"/>
                <w:b/>
                <w:bCs/>
                <w:sz w:val="24"/>
                <w:szCs w:val="24"/>
              </w:rPr>
            </w:pPr>
            <w:r w:rsidRPr="00D607EB">
              <w:rPr>
                <w:rFonts w:ascii="Arial" w:hAnsi="Arial" w:cs="Arial"/>
                <w:b/>
                <w:bCs/>
                <w:sz w:val="24"/>
                <w:szCs w:val="24"/>
                <w:highlight w:val="yellow"/>
              </w:rPr>
              <w:t xml:space="preserve">Session </w:t>
            </w:r>
            <w:proofErr w:type="gramStart"/>
            <w:r w:rsidRPr="00D607EB">
              <w:rPr>
                <w:rFonts w:ascii="Arial" w:hAnsi="Arial" w:cs="Arial"/>
                <w:b/>
                <w:bCs/>
                <w:sz w:val="24"/>
                <w:szCs w:val="24"/>
                <w:highlight w:val="yellow"/>
              </w:rPr>
              <w:t>chosen;</w:t>
            </w:r>
            <w:proofErr w:type="gramEnd"/>
            <w:r w:rsidRPr="000F783C">
              <w:rPr>
                <w:rFonts w:ascii="Arial" w:hAnsi="Arial" w:cs="Arial"/>
                <w:b/>
                <w:bCs/>
                <w:sz w:val="24"/>
                <w:szCs w:val="24"/>
              </w:rPr>
              <w:t xml:space="preserve">  </w:t>
            </w:r>
          </w:p>
          <w:p w14:paraId="44F090F9" w14:textId="77777777" w:rsidR="00D607EB" w:rsidRPr="000F783C" w:rsidRDefault="00D607EB" w:rsidP="00D607EB">
            <w:pPr>
              <w:rPr>
                <w:rFonts w:ascii="Arial" w:hAnsi="Arial" w:cs="Arial"/>
                <w:i/>
                <w:iCs/>
                <w:sz w:val="24"/>
                <w:szCs w:val="24"/>
              </w:rPr>
            </w:pPr>
            <w:r w:rsidRPr="000F783C">
              <w:rPr>
                <w:rFonts w:ascii="Arial" w:hAnsi="Arial" w:cs="Arial"/>
                <w:i/>
                <w:iCs/>
                <w:sz w:val="24"/>
                <w:szCs w:val="24"/>
              </w:rPr>
              <w:t xml:space="preserve">Toys (EYFS/KS1)     </w:t>
            </w:r>
          </w:p>
          <w:p w14:paraId="5BF67520" w14:textId="77777777" w:rsidR="00D607EB" w:rsidRPr="000F783C" w:rsidRDefault="00D607EB" w:rsidP="00D607EB">
            <w:pPr>
              <w:rPr>
                <w:rFonts w:ascii="Arial" w:hAnsi="Arial" w:cs="Arial"/>
                <w:i/>
                <w:iCs/>
                <w:sz w:val="24"/>
                <w:szCs w:val="24"/>
              </w:rPr>
            </w:pPr>
            <w:r w:rsidRPr="000F783C">
              <w:rPr>
                <w:rFonts w:ascii="Arial" w:hAnsi="Arial" w:cs="Arial"/>
                <w:i/>
                <w:iCs/>
                <w:sz w:val="24"/>
                <w:szCs w:val="24"/>
              </w:rPr>
              <w:t xml:space="preserve">Dinosaurs (EYFS/KS1)   </w:t>
            </w:r>
          </w:p>
          <w:p w14:paraId="18F83035" w14:textId="77777777" w:rsidR="00D607EB" w:rsidRPr="000F783C" w:rsidRDefault="00D607EB" w:rsidP="00D607EB">
            <w:pPr>
              <w:rPr>
                <w:rFonts w:ascii="Arial" w:hAnsi="Arial" w:cs="Arial"/>
                <w:i/>
                <w:iCs/>
                <w:sz w:val="24"/>
                <w:szCs w:val="24"/>
              </w:rPr>
            </w:pPr>
            <w:r w:rsidRPr="000F783C">
              <w:rPr>
                <w:rFonts w:ascii="Arial" w:hAnsi="Arial" w:cs="Arial"/>
                <w:i/>
                <w:iCs/>
                <w:sz w:val="24"/>
                <w:szCs w:val="24"/>
              </w:rPr>
              <w:t xml:space="preserve">Egyptian Hieroglyphics (KS2)   </w:t>
            </w:r>
          </w:p>
          <w:p w14:paraId="045E2418" w14:textId="77777777" w:rsidR="00D607EB" w:rsidRPr="000F783C" w:rsidRDefault="00D607EB" w:rsidP="00D607EB">
            <w:pPr>
              <w:rPr>
                <w:rFonts w:ascii="Arial" w:hAnsi="Arial" w:cs="Arial"/>
                <w:i/>
                <w:iCs/>
                <w:sz w:val="24"/>
                <w:szCs w:val="24"/>
              </w:rPr>
            </w:pPr>
            <w:r w:rsidRPr="000F783C">
              <w:rPr>
                <w:rFonts w:ascii="Arial" w:hAnsi="Arial" w:cs="Arial"/>
                <w:i/>
                <w:iCs/>
                <w:sz w:val="24"/>
                <w:szCs w:val="24"/>
              </w:rPr>
              <w:t xml:space="preserve">Egyptian Mummification (KS2)   </w:t>
            </w:r>
          </w:p>
          <w:p w14:paraId="2A9B6118" w14:textId="77777777" w:rsidR="00D607EB" w:rsidRPr="000F783C" w:rsidRDefault="00D607EB" w:rsidP="00D607EB">
            <w:pPr>
              <w:rPr>
                <w:rFonts w:ascii="Arial" w:hAnsi="Arial" w:cs="Arial"/>
                <w:i/>
                <w:iCs/>
                <w:sz w:val="24"/>
                <w:szCs w:val="24"/>
              </w:rPr>
            </w:pPr>
            <w:r w:rsidRPr="000F783C">
              <w:rPr>
                <w:rFonts w:ascii="Arial" w:hAnsi="Arial" w:cs="Arial"/>
                <w:i/>
                <w:iCs/>
                <w:sz w:val="24"/>
                <w:szCs w:val="24"/>
              </w:rPr>
              <w:t>Stone Age (KS2)</w:t>
            </w:r>
          </w:p>
          <w:p w14:paraId="446F9691" w14:textId="25E8AE49" w:rsidR="00D607EB" w:rsidRPr="000F783C" w:rsidRDefault="00D607EB" w:rsidP="00D607EB">
            <w:pPr>
              <w:rPr>
                <w:rFonts w:ascii="Arial" w:hAnsi="Arial" w:cs="Arial"/>
                <w:sz w:val="24"/>
                <w:szCs w:val="24"/>
              </w:rPr>
            </w:pPr>
            <w:r w:rsidRPr="000F783C">
              <w:rPr>
                <w:rFonts w:ascii="Arial" w:hAnsi="Arial" w:cs="Arial"/>
                <w:i/>
                <w:iCs/>
                <w:sz w:val="24"/>
                <w:szCs w:val="24"/>
              </w:rPr>
              <w:t>Ancient Greeks (KS2)</w:t>
            </w:r>
          </w:p>
        </w:tc>
        <w:tc>
          <w:tcPr>
            <w:tcW w:w="3403" w:type="dxa"/>
            <w:shd w:val="clear" w:color="auto" w:fill="auto"/>
          </w:tcPr>
          <w:p w14:paraId="1EAE5535" w14:textId="77777777" w:rsidR="00D607EB" w:rsidRPr="00D607EB" w:rsidRDefault="00D607EB" w:rsidP="00D607EB">
            <w:pPr>
              <w:rPr>
                <w:rFonts w:ascii="Arial" w:hAnsi="Arial" w:cs="Arial"/>
                <w:b/>
                <w:bCs/>
                <w:sz w:val="24"/>
                <w:szCs w:val="24"/>
              </w:rPr>
            </w:pPr>
            <w:r w:rsidRPr="00D607EB">
              <w:rPr>
                <w:rFonts w:ascii="Arial" w:hAnsi="Arial" w:cs="Arial"/>
                <w:b/>
                <w:bCs/>
                <w:sz w:val="24"/>
                <w:szCs w:val="24"/>
                <w:highlight w:val="yellow"/>
              </w:rPr>
              <w:t xml:space="preserve">Time </w:t>
            </w:r>
            <w:proofErr w:type="gramStart"/>
            <w:r w:rsidRPr="00D607EB">
              <w:rPr>
                <w:rFonts w:ascii="Arial" w:hAnsi="Arial" w:cs="Arial"/>
                <w:b/>
                <w:bCs/>
                <w:sz w:val="24"/>
                <w:szCs w:val="24"/>
                <w:highlight w:val="yellow"/>
              </w:rPr>
              <w:t>Chosen;</w:t>
            </w:r>
            <w:proofErr w:type="gramEnd"/>
          </w:p>
          <w:p w14:paraId="7891794A" w14:textId="77777777" w:rsidR="00D607EB" w:rsidRDefault="00D607EB" w:rsidP="00D607EB">
            <w:pPr>
              <w:rPr>
                <w:rFonts w:ascii="Arial" w:hAnsi="Arial" w:cs="Arial"/>
                <w:i/>
                <w:iCs/>
                <w:sz w:val="24"/>
                <w:szCs w:val="24"/>
              </w:rPr>
            </w:pPr>
            <w:r w:rsidRPr="000F783C">
              <w:rPr>
                <w:rFonts w:ascii="Arial" w:hAnsi="Arial" w:cs="Arial"/>
                <w:i/>
                <w:iCs/>
                <w:sz w:val="24"/>
                <w:szCs w:val="24"/>
              </w:rPr>
              <w:t xml:space="preserve">10am, </w:t>
            </w:r>
          </w:p>
          <w:p w14:paraId="5EE6ECCE" w14:textId="77777777" w:rsidR="00D607EB" w:rsidRDefault="00D607EB" w:rsidP="00D607EB">
            <w:pPr>
              <w:rPr>
                <w:rFonts w:ascii="Arial" w:hAnsi="Arial" w:cs="Arial"/>
                <w:i/>
                <w:iCs/>
                <w:sz w:val="24"/>
                <w:szCs w:val="24"/>
              </w:rPr>
            </w:pPr>
            <w:r w:rsidRPr="000F783C">
              <w:rPr>
                <w:rFonts w:ascii="Arial" w:hAnsi="Arial" w:cs="Arial"/>
                <w:i/>
                <w:iCs/>
                <w:sz w:val="24"/>
                <w:szCs w:val="24"/>
              </w:rPr>
              <w:t xml:space="preserve">11am, </w:t>
            </w:r>
          </w:p>
          <w:p w14:paraId="07F00988" w14:textId="11F59797" w:rsidR="00D607EB" w:rsidRPr="00D607EB" w:rsidRDefault="00D607EB" w:rsidP="00D607EB">
            <w:pPr>
              <w:rPr>
                <w:rFonts w:ascii="Arial" w:hAnsi="Arial" w:cs="Arial"/>
                <w:i/>
                <w:iCs/>
                <w:sz w:val="24"/>
                <w:szCs w:val="24"/>
              </w:rPr>
            </w:pPr>
            <w:r>
              <w:rPr>
                <w:rFonts w:ascii="Arial" w:hAnsi="Arial" w:cs="Arial"/>
                <w:i/>
                <w:iCs/>
                <w:sz w:val="24"/>
                <w:szCs w:val="24"/>
              </w:rPr>
              <w:t>1.00pm</w:t>
            </w:r>
          </w:p>
        </w:tc>
        <w:tc>
          <w:tcPr>
            <w:tcW w:w="3403" w:type="dxa"/>
            <w:shd w:val="clear" w:color="auto" w:fill="auto"/>
          </w:tcPr>
          <w:p w14:paraId="1EAA4A26" w14:textId="55974E36" w:rsidR="00D607EB" w:rsidRPr="00D607EB" w:rsidRDefault="00D607EB" w:rsidP="00690BE0">
            <w:pPr>
              <w:tabs>
                <w:tab w:val="left" w:pos="794"/>
              </w:tabs>
              <w:rPr>
                <w:rFonts w:ascii="Arial" w:hAnsi="Arial" w:cs="Arial"/>
                <w:b/>
                <w:bCs/>
                <w:sz w:val="24"/>
                <w:szCs w:val="24"/>
                <w:highlight w:val="yellow"/>
              </w:rPr>
            </w:pPr>
            <w:r>
              <w:rPr>
                <w:rFonts w:ascii="Arial" w:hAnsi="Arial" w:cs="Arial"/>
                <w:b/>
                <w:bCs/>
                <w:sz w:val="24"/>
                <w:szCs w:val="24"/>
                <w:highlight w:val="yellow"/>
              </w:rPr>
              <w:t>Preferred Date; please give options (Tuesdays only)</w:t>
            </w:r>
          </w:p>
        </w:tc>
      </w:tr>
    </w:tbl>
    <w:p w14:paraId="7786A8D8" w14:textId="77777777" w:rsidR="00D607EB" w:rsidRPr="000F783C" w:rsidRDefault="00D607EB" w:rsidP="000F783C">
      <w:pPr>
        <w:rPr>
          <w:rFonts w:ascii="Arial" w:hAnsi="Arial" w:cs="Arial"/>
          <w:sz w:val="24"/>
          <w:szCs w:val="24"/>
        </w:rPr>
      </w:pPr>
    </w:p>
    <w:p w14:paraId="2DE815D3" w14:textId="73E2CC25" w:rsidR="000F783C" w:rsidRDefault="000F783C">
      <w:r w:rsidRPr="000F783C">
        <w:rPr>
          <w:rFonts w:ascii="Arial" w:hAnsi="Arial" w:cs="Arial"/>
          <w:i/>
          <w:iCs/>
          <w:sz w:val="24"/>
          <w:szCs w:val="24"/>
        </w:rPr>
        <w:tab/>
      </w:r>
      <w:r w:rsidRPr="000F783C">
        <w:rPr>
          <w:rFonts w:ascii="Arial" w:hAnsi="Arial" w:cs="Arial"/>
          <w:i/>
          <w:iCs/>
          <w:sz w:val="24"/>
          <w:szCs w:val="24"/>
        </w:rPr>
        <w:tab/>
        <w:t xml:space="preserve"> </w:t>
      </w:r>
    </w:p>
    <w:sectPr w:rsidR="000F783C" w:rsidSect="000F783C">
      <w:headerReference w:type="default" r:id="rId14"/>
      <w:footerReference w:type="default" r:id="rId1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AF4D" w14:textId="77777777" w:rsidR="000F783C" w:rsidRDefault="000F783C" w:rsidP="000F783C">
      <w:pPr>
        <w:spacing w:after="0" w:line="240" w:lineRule="auto"/>
      </w:pPr>
      <w:r>
        <w:separator/>
      </w:r>
    </w:p>
  </w:endnote>
  <w:endnote w:type="continuationSeparator" w:id="0">
    <w:p w14:paraId="4CEA4E83" w14:textId="77777777" w:rsidR="000F783C" w:rsidRDefault="000F783C" w:rsidP="000F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4F15" w14:textId="343F5837" w:rsidR="000F783C" w:rsidRDefault="000F783C">
    <w:pPr>
      <w:pStyle w:val="Footer"/>
    </w:pPr>
    <w:r>
      <w:rPr>
        <w:noProof/>
        <w14:ligatures w14:val="none"/>
        <w14:cntxtAlts w14:val="0"/>
      </w:rPr>
      <w:drawing>
        <wp:inline distT="0" distB="0" distL="0" distR="0" wp14:anchorId="7BF065D2" wp14:editId="507F27B1">
          <wp:extent cx="2360428" cy="622591"/>
          <wp:effectExtent l="0" t="0" r="1905" b="635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png"/>
                  <pic:cNvPicPr/>
                </pic:nvPicPr>
                <pic:blipFill>
                  <a:blip r:embed="rId1">
                    <a:extLst>
                      <a:ext uri="{28A0092B-C50C-407E-A947-70E740481C1C}">
                        <a14:useLocalDpi xmlns:a14="http://schemas.microsoft.com/office/drawing/2010/main" val="0"/>
                      </a:ext>
                    </a:extLst>
                  </a:blip>
                  <a:stretch>
                    <a:fillRect/>
                  </a:stretch>
                </pic:blipFill>
                <pic:spPr>
                  <a:xfrm>
                    <a:off x="0" y="0"/>
                    <a:ext cx="2472525" cy="652158"/>
                  </a:xfrm>
                  <a:prstGeom prst="rect">
                    <a:avLst/>
                  </a:prstGeom>
                </pic:spPr>
              </pic:pic>
            </a:graphicData>
          </a:graphic>
        </wp:inline>
      </w:drawing>
    </w:r>
    <w:r>
      <w:tab/>
    </w:r>
    <w:r>
      <w:tab/>
      <w:t xml:space="preserve">                </w:t>
    </w:r>
    <w:r>
      <w:rPr>
        <w:noProof/>
        <w14:ligatures w14:val="none"/>
        <w14:cntxtAlts w14:val="0"/>
      </w:rPr>
      <w:drawing>
        <wp:inline distT="0" distB="0" distL="0" distR="0" wp14:anchorId="39229BA0" wp14:editId="7FB9194B">
          <wp:extent cx="702608" cy="603944"/>
          <wp:effectExtent l="0" t="0" r="2540" b="5715"/>
          <wp:docPr id="4" name="Picture 4"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blue box.jpg"/>
                  <pic:cNvPicPr/>
                </pic:nvPicPr>
                <pic:blipFill>
                  <a:blip r:embed="rId2">
                    <a:extLst>
                      <a:ext uri="{28A0092B-C50C-407E-A947-70E740481C1C}">
                        <a14:useLocalDpi xmlns:a14="http://schemas.microsoft.com/office/drawing/2010/main" val="0"/>
                      </a:ext>
                    </a:extLst>
                  </a:blip>
                  <a:stretch>
                    <a:fillRect/>
                  </a:stretch>
                </pic:blipFill>
                <pic:spPr>
                  <a:xfrm>
                    <a:off x="0" y="0"/>
                    <a:ext cx="716025" cy="615477"/>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6F2C" w14:textId="77777777" w:rsidR="000F783C" w:rsidRDefault="000F783C" w:rsidP="000F783C">
      <w:pPr>
        <w:spacing w:after="0" w:line="240" w:lineRule="auto"/>
      </w:pPr>
      <w:r>
        <w:separator/>
      </w:r>
    </w:p>
  </w:footnote>
  <w:footnote w:type="continuationSeparator" w:id="0">
    <w:p w14:paraId="3A15EAE4" w14:textId="77777777" w:rsidR="000F783C" w:rsidRDefault="000F783C" w:rsidP="000F7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7D17" w14:textId="22AAAA81" w:rsidR="000F783C" w:rsidRDefault="000F783C" w:rsidP="000F783C">
    <w:pPr>
      <w:pStyle w:val="Header"/>
    </w:pPr>
    <w:r>
      <w:rPr>
        <w:noProof/>
        <w14:ligatures w14:val="none"/>
        <w14:cntxtAlts w14:val="0"/>
      </w:rPr>
      <w:drawing>
        <wp:inline distT="0" distB="0" distL="0" distR="0" wp14:anchorId="2AD4D9E9" wp14:editId="42B8918B">
          <wp:extent cx="696087" cy="733425"/>
          <wp:effectExtent l="0" t="0" r="8890" b="0"/>
          <wp:docPr id="1"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dstone-museum-logo-tag.png"/>
                  <pic:cNvPicPr/>
                </pic:nvPicPr>
                <pic:blipFill>
                  <a:blip r:embed="rId1">
                    <a:extLst>
                      <a:ext uri="{28A0092B-C50C-407E-A947-70E740481C1C}">
                        <a14:useLocalDpi xmlns:a14="http://schemas.microsoft.com/office/drawing/2010/main" val="0"/>
                      </a:ext>
                    </a:extLst>
                  </a:blip>
                  <a:stretch>
                    <a:fillRect/>
                  </a:stretch>
                </pic:blipFill>
                <pic:spPr>
                  <a:xfrm>
                    <a:off x="0" y="0"/>
                    <a:ext cx="696766" cy="734141"/>
                  </a:xfrm>
                  <a:prstGeom prst="rect">
                    <a:avLst/>
                  </a:prstGeom>
                </pic:spPr>
              </pic:pic>
            </a:graphicData>
          </a:graphic>
        </wp:inline>
      </w:drawing>
    </w:r>
    <w:r w:rsidRPr="00747B9D">
      <w:rPr>
        <w:sz w:val="28"/>
        <w:szCs w:val="28"/>
      </w:rPr>
      <w:t xml:space="preserve">Maidstone Museum </w:t>
    </w:r>
    <w:r>
      <w:rPr>
        <w:sz w:val="28"/>
        <w:szCs w:val="28"/>
      </w:rPr>
      <w:t xml:space="preserve">Virtual </w:t>
    </w:r>
    <w:r w:rsidRPr="00747B9D">
      <w:rPr>
        <w:sz w:val="28"/>
        <w:szCs w:val="28"/>
      </w:rPr>
      <w:t>Learning Programme</w:t>
    </w:r>
    <w:r w:rsidR="00676F17">
      <w:rPr>
        <w:sz w:val="28"/>
        <w:szCs w:val="28"/>
      </w:rPr>
      <w:t>; updated May 2025</w:t>
    </w:r>
    <w:r>
      <w:rPr>
        <w:sz w:val="28"/>
        <w:szCs w:val="28"/>
      </w:rPr>
      <w:t xml:space="preserve"> </w:t>
    </w:r>
    <w:r>
      <w:rPr>
        <w:noProof/>
        <w14:ligatures w14:val="none"/>
        <w14:cntxtAlts w14:val="0"/>
      </w:rPr>
      <w:drawing>
        <wp:inline distT="0" distB="0" distL="0" distR="0" wp14:anchorId="3DB4496D" wp14:editId="4871C2D3">
          <wp:extent cx="628650" cy="62865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ike_badge_Colour Smaller mini.jpg"/>
                  <pic:cNvPicPr/>
                </pic:nvPicPr>
                <pic:blipFill>
                  <a:blip r:embed="rId2">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14:paraId="201F6DAF" w14:textId="77777777" w:rsidR="000F783C" w:rsidRDefault="000F7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3C"/>
    <w:rsid w:val="000F783C"/>
    <w:rsid w:val="002E6D55"/>
    <w:rsid w:val="00676F17"/>
    <w:rsid w:val="00CF406D"/>
    <w:rsid w:val="00D607EB"/>
    <w:rsid w:val="00DC29C2"/>
    <w:rsid w:val="00E04167"/>
    <w:rsid w:val="00FE305E"/>
    <w:rsid w:val="00FF3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E352"/>
  <w15:chartTrackingRefBased/>
  <w15:docId w15:val="{8C743FC7-FA8D-46B1-8848-21BA32CD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83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83C"/>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0F7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83C"/>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0F783C"/>
    <w:rPr>
      <w:color w:val="0563C1" w:themeColor="hyperlink"/>
      <w:u w:val="single"/>
    </w:rPr>
  </w:style>
  <w:style w:type="character" w:styleId="UnresolvedMention">
    <w:name w:val="Unresolved Mention"/>
    <w:basedOn w:val="DefaultParagraphFont"/>
    <w:uiPriority w:val="99"/>
    <w:semiHidden/>
    <w:unhideWhenUsed/>
    <w:rsid w:val="00FE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3A%2F%2Fwww.iconfinder.com%2Ficons%2F3354183%2Fbone_dinosaur_extinct_fossil_museum_icon&amp;psig=AOvVaw3GTJypF_BJ0oVqU7-06t1R&amp;ust=1594828665408000&amp;source=images&amp;cd=vfe&amp;ved=0CAIQjRxqFwoTCLjl4PiNzeoCFQAAAAAdAAAAABAF" TargetMode="External"/><Relationship Id="rId13" Type="http://schemas.openxmlformats.org/officeDocument/2006/relationships/hyperlink" Target="mailto:museumeducation@maidstone.gov.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Meredith</dc:creator>
  <cp:keywords/>
  <dc:description/>
  <cp:lastModifiedBy>Rosalind Meredith</cp:lastModifiedBy>
  <cp:revision>2</cp:revision>
  <dcterms:created xsi:type="dcterms:W3CDTF">2025-05-27T15:19:00Z</dcterms:created>
  <dcterms:modified xsi:type="dcterms:W3CDTF">2025-05-27T15:19:00Z</dcterms:modified>
</cp:coreProperties>
</file>