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4"/>
        <w:gridCol w:w="7260"/>
      </w:tblGrid>
      <w:tr w:rsidR="00B21A0B" w:rsidRPr="00F644C9" w14:paraId="0538DD67" w14:textId="77777777" w:rsidTr="006E2FA8">
        <w:trPr>
          <w:trHeight w:val="342"/>
        </w:trPr>
        <w:tc>
          <w:tcPr>
            <w:tcW w:w="2548" w:type="dxa"/>
            <w:tcBorders>
              <w:top w:val="single" w:sz="4" w:space="0" w:color="auto"/>
              <w:left w:val="single" w:sz="4" w:space="0" w:color="auto"/>
              <w:bottom w:val="single" w:sz="6" w:space="0" w:color="auto"/>
              <w:right w:val="single" w:sz="4" w:space="0" w:color="auto"/>
            </w:tcBorders>
            <w:shd w:val="clear" w:color="auto" w:fill="3B9A9E"/>
          </w:tcPr>
          <w:p w14:paraId="2D4F58D9" w14:textId="77777777" w:rsidR="00B21A0B" w:rsidRPr="00B21A0B" w:rsidRDefault="00B21A0B" w:rsidP="00C6084C">
            <w:pPr>
              <w:rPr>
                <w:rFonts w:ascii="Calibri" w:hAnsi="Calibri" w:cs="Calibri"/>
                <w:b/>
                <w:bCs/>
                <w:color w:val="FFFFFF" w:themeColor="background1"/>
              </w:rPr>
            </w:pPr>
            <w:r w:rsidRPr="00B21A0B">
              <w:rPr>
                <w:rFonts w:ascii="Calibri" w:hAnsi="Calibri" w:cs="Calibri"/>
                <w:b/>
                <w:bCs/>
                <w:color w:val="FFFFFF" w:themeColor="background1"/>
              </w:rPr>
              <w:t>Role Title:</w:t>
            </w:r>
          </w:p>
        </w:tc>
        <w:tc>
          <w:tcPr>
            <w:tcW w:w="7337" w:type="dxa"/>
            <w:tcBorders>
              <w:left w:val="single" w:sz="4" w:space="0" w:color="auto"/>
            </w:tcBorders>
          </w:tcPr>
          <w:p w14:paraId="58105279" w14:textId="466770FD" w:rsidR="00B21A0B" w:rsidRPr="00F644C9" w:rsidRDefault="00A7445B" w:rsidP="00C6084C">
            <w:pPr>
              <w:rPr>
                <w:rFonts w:ascii="Calibri" w:hAnsi="Calibri" w:cs="Calibri"/>
              </w:rPr>
            </w:pPr>
            <w:r>
              <w:rPr>
                <w:rFonts w:ascii="Calibri" w:hAnsi="Calibri" w:cs="Calibri"/>
                <w:noProof/>
              </w:rPr>
              <w:drawing>
                <wp:anchor distT="0" distB="0" distL="114300" distR="114300" simplePos="0" relativeHeight="251659264" behindDoc="1" locked="0" layoutInCell="1" allowOverlap="1" wp14:anchorId="19F20CC5" wp14:editId="4420475A">
                  <wp:simplePos x="0" y="0"/>
                  <wp:positionH relativeFrom="column">
                    <wp:posOffset>1995170</wp:posOffset>
                  </wp:positionH>
                  <wp:positionV relativeFrom="paragraph">
                    <wp:posOffset>-5080</wp:posOffset>
                  </wp:positionV>
                  <wp:extent cx="350520" cy="495300"/>
                  <wp:effectExtent l="0" t="0" r="0" b="0"/>
                  <wp:wrapTight wrapText="bothSides">
                    <wp:wrapPolygon edited="0">
                      <wp:start x="0" y="0"/>
                      <wp:lineTo x="0" y="20769"/>
                      <wp:lineTo x="19957" y="20769"/>
                      <wp:lineTo x="19957" y="0"/>
                      <wp:lineTo x="0" y="0"/>
                    </wp:wrapPolygon>
                  </wp:wrapTight>
                  <wp:docPr id="2" name="Picture 2" descr="C:\Users\evelynp\AppData\Local\Microsoft\Windows\INetCache\Content.MSO\BA8780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elynp\AppData\Local\Microsoft\Windows\INetCache\Content.MSO\BA878092.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35052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A0B" w:rsidRPr="00B21A0B">
              <w:rPr>
                <w:rFonts w:ascii="Calibri" w:hAnsi="Calibri" w:cs="Calibri"/>
                <w:noProof/>
                <w:lang w:eastAsia="en-GB"/>
              </w:rPr>
              <mc:AlternateContent>
                <mc:Choice Requires="wps">
                  <w:drawing>
                    <wp:anchor distT="0" distB="0" distL="114300" distR="114300" simplePos="0" relativeHeight="251657216" behindDoc="0" locked="0" layoutInCell="1" allowOverlap="1" wp14:anchorId="6F33A8DF" wp14:editId="2BE26A39">
                      <wp:simplePos x="0" y="0"/>
                      <wp:positionH relativeFrom="column">
                        <wp:posOffset>674039</wp:posOffset>
                      </wp:positionH>
                      <wp:positionV relativeFrom="paragraph">
                        <wp:posOffset>-1844675</wp:posOffset>
                      </wp:positionV>
                      <wp:extent cx="3952866" cy="1403985"/>
                      <wp:effectExtent l="0" t="0" r="0" b="698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66" cy="1403985"/>
                              </a:xfrm>
                              <a:prstGeom prst="rect">
                                <a:avLst/>
                              </a:prstGeom>
                              <a:solidFill>
                                <a:srgbClr val="FFFFFF"/>
                              </a:solidFill>
                              <a:ln w="9525">
                                <a:noFill/>
                                <a:miter lim="800000"/>
                                <a:headEnd/>
                                <a:tailEnd/>
                              </a:ln>
                              <a:effectLst/>
                            </wps:spPr>
                            <wps:txbx>
                              <w:txbxContent>
                                <w:p w14:paraId="4CF39AD5" w14:textId="77777777" w:rsidR="00B21A0B" w:rsidRPr="00B21A0B" w:rsidRDefault="00B21A0B" w:rsidP="00B21A0B">
                                  <w:pPr>
                                    <w:jc w:val="right"/>
                                    <w:rPr>
                                      <w:rFonts w:ascii="Verdana" w:hAnsi="Verdana"/>
                                      <w:sz w:val="72"/>
                                      <w:szCs w:val="72"/>
                                    </w:rPr>
                                  </w:pPr>
                                  <w:r w:rsidRPr="00B21A0B">
                                    <w:rPr>
                                      <w:rFonts w:ascii="Verdana" w:hAnsi="Verdana"/>
                                      <w:sz w:val="72"/>
                                      <w:szCs w:val="72"/>
                                    </w:rPr>
                                    <w:t>Volunteering</w:t>
                                  </w:r>
                                </w:p>
                                <w:p w14:paraId="3887B93E" w14:textId="77777777" w:rsidR="00B21A0B" w:rsidRPr="00B21A0B" w:rsidRDefault="00B21A0B" w:rsidP="00B21A0B">
                                  <w:pPr>
                                    <w:jc w:val="right"/>
                                    <w:rPr>
                                      <w:rFonts w:ascii="Verdana" w:hAnsi="Verdana"/>
                                      <w:sz w:val="44"/>
                                      <w:szCs w:val="44"/>
                                    </w:rPr>
                                  </w:pPr>
                                  <w:r w:rsidRPr="00B21A0B">
                                    <w:rPr>
                                      <w:rFonts w:ascii="Verdana" w:hAnsi="Verdana"/>
                                      <w:sz w:val="44"/>
                                      <w:szCs w:val="44"/>
                                    </w:rPr>
                                    <w:t>Project Role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33A8DF" id="_x0000_t202" coordsize="21600,21600" o:spt="202" path="m,l,21600r21600,l21600,xe">
                      <v:stroke joinstyle="miter"/>
                      <v:path gradientshapeok="t" o:connecttype="rect"/>
                    </v:shapetype>
                    <v:shape id="Text Box 2" o:spid="_x0000_s1026" type="#_x0000_t202" style="position:absolute;margin-left:53.05pt;margin-top:-145.25pt;width:311.25pt;height:110.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" stroked="f">
                      <v:textbox style="mso-fit-shape-to-text:t">
                        <w:txbxContent>
                          <w:p w14:paraId="4CF39AD5" w14:textId="77777777" w:rsidR="00B21A0B" w:rsidRPr="00B21A0B" w:rsidRDefault="00B21A0B" w:rsidP="00B21A0B">
                            <w:pPr>
                              <w:jc w:val="right"/>
                              <w:rPr>
                                <w:rFonts w:ascii="Verdana" w:hAnsi="Verdana"/>
                                <w:sz w:val="72"/>
                                <w:szCs w:val="72"/>
                              </w:rPr>
                            </w:pPr>
                            <w:r w:rsidRPr="00B21A0B">
                              <w:rPr>
                                <w:rFonts w:ascii="Verdana" w:hAnsi="Verdana"/>
                                <w:sz w:val="72"/>
                                <w:szCs w:val="72"/>
                              </w:rPr>
                              <w:t>Volunteering</w:t>
                            </w:r>
                          </w:p>
                          <w:p w14:paraId="3887B93E" w14:textId="77777777" w:rsidR="00B21A0B" w:rsidRPr="00B21A0B" w:rsidRDefault="00B21A0B" w:rsidP="00B21A0B">
                            <w:pPr>
                              <w:jc w:val="right"/>
                              <w:rPr>
                                <w:rFonts w:ascii="Verdana" w:hAnsi="Verdana"/>
                                <w:sz w:val="44"/>
                                <w:szCs w:val="44"/>
                              </w:rPr>
                            </w:pPr>
                            <w:r w:rsidRPr="00B21A0B">
                              <w:rPr>
                                <w:rFonts w:ascii="Verdana" w:hAnsi="Verdana"/>
                                <w:sz w:val="44"/>
                                <w:szCs w:val="44"/>
                              </w:rPr>
                              <w:t>Project Role Description</w:t>
                            </w:r>
                          </w:p>
                        </w:txbxContent>
                      </v:textbox>
                    </v:shape>
                  </w:pict>
                </mc:Fallback>
              </mc:AlternateContent>
            </w:r>
            <w:r w:rsidR="007A446C">
              <w:rPr>
                <w:rFonts w:ascii="Calibri" w:hAnsi="Calibri" w:cs="Calibri"/>
              </w:rPr>
              <w:t>Events Volunteer - Christmas Elf</w:t>
            </w:r>
          </w:p>
        </w:tc>
      </w:tr>
      <w:tr w:rsidR="00B21A0B" w:rsidRPr="00994BD8" w14:paraId="70DB2874" w14:textId="77777777" w:rsidTr="006E2FA8">
        <w:trPr>
          <w:trHeight w:val="483"/>
        </w:trPr>
        <w:tc>
          <w:tcPr>
            <w:tcW w:w="2548" w:type="dxa"/>
            <w:tcBorders>
              <w:top w:val="single" w:sz="6" w:space="0" w:color="auto"/>
              <w:left w:val="single" w:sz="4" w:space="0" w:color="auto"/>
              <w:bottom w:val="single" w:sz="6" w:space="0" w:color="auto"/>
              <w:right w:val="single" w:sz="4" w:space="0" w:color="auto"/>
            </w:tcBorders>
            <w:shd w:val="clear" w:color="auto" w:fill="3B9A9E"/>
          </w:tcPr>
          <w:p w14:paraId="71926C0A" w14:textId="77777777" w:rsidR="00B21A0B" w:rsidRPr="00B21A0B" w:rsidRDefault="00B21A0B" w:rsidP="00C6084C">
            <w:pPr>
              <w:rPr>
                <w:rFonts w:ascii="Calibri" w:hAnsi="Calibri" w:cs="Calibri"/>
                <w:b/>
                <w:bCs/>
                <w:color w:val="FFFFFF" w:themeColor="background1"/>
              </w:rPr>
            </w:pPr>
            <w:r w:rsidRPr="00B21A0B">
              <w:rPr>
                <w:rFonts w:ascii="Calibri" w:hAnsi="Calibri" w:cs="Calibri"/>
                <w:b/>
                <w:bCs/>
                <w:color w:val="FFFFFF" w:themeColor="background1"/>
              </w:rPr>
              <w:t>Location:</w:t>
            </w:r>
          </w:p>
        </w:tc>
        <w:tc>
          <w:tcPr>
            <w:tcW w:w="7337" w:type="dxa"/>
            <w:tcBorders>
              <w:left w:val="single" w:sz="4" w:space="0" w:color="auto"/>
            </w:tcBorders>
          </w:tcPr>
          <w:p w14:paraId="1947C19B" w14:textId="77777777" w:rsidR="00B21A0B" w:rsidRPr="00994BD8" w:rsidRDefault="006E2FA8" w:rsidP="00B4573E">
            <w:pPr>
              <w:rPr>
                <w:rFonts w:ascii="Calibri" w:hAnsi="Calibri" w:cs="Calibri"/>
              </w:rPr>
            </w:pPr>
            <w:r>
              <w:rPr>
                <w:rFonts w:ascii="Calibri" w:hAnsi="Calibri"/>
              </w:rPr>
              <w:t>Maidstone Museums</w:t>
            </w:r>
            <w:r w:rsidR="00B21A0B" w:rsidRPr="00994BD8">
              <w:rPr>
                <w:rFonts w:ascii="Calibri" w:hAnsi="Calibri"/>
              </w:rPr>
              <w:t>, St Faith</w:t>
            </w:r>
            <w:r w:rsidR="00B4573E">
              <w:rPr>
                <w:rFonts w:ascii="Calibri" w:hAnsi="Calibri"/>
              </w:rPr>
              <w:t>’</w:t>
            </w:r>
            <w:r w:rsidR="00B21A0B" w:rsidRPr="00994BD8">
              <w:rPr>
                <w:rFonts w:ascii="Calibri" w:hAnsi="Calibri"/>
              </w:rPr>
              <w:t>s Street, Maidstone, Kent ME14 1LH.</w:t>
            </w:r>
          </w:p>
        </w:tc>
      </w:tr>
      <w:tr w:rsidR="00B21A0B" w:rsidRPr="00994BD8" w14:paraId="149E4991" w14:textId="77777777" w:rsidTr="006E2FA8">
        <w:tc>
          <w:tcPr>
            <w:tcW w:w="2548" w:type="dxa"/>
            <w:tcBorders>
              <w:top w:val="single" w:sz="6" w:space="0" w:color="auto"/>
              <w:left w:val="single" w:sz="4" w:space="0" w:color="auto"/>
              <w:bottom w:val="single" w:sz="6" w:space="0" w:color="auto"/>
              <w:right w:val="single" w:sz="4" w:space="0" w:color="auto"/>
            </w:tcBorders>
            <w:shd w:val="clear" w:color="auto" w:fill="3B9A9E"/>
          </w:tcPr>
          <w:p w14:paraId="22ABDF7B" w14:textId="77777777" w:rsidR="00B21A0B" w:rsidRPr="00B21A0B" w:rsidRDefault="00B21A0B" w:rsidP="006E2FA8">
            <w:pPr>
              <w:rPr>
                <w:rFonts w:ascii="Calibri" w:hAnsi="Calibri" w:cs="Calibri"/>
                <w:b/>
                <w:bCs/>
                <w:color w:val="FFFFFF" w:themeColor="background1"/>
              </w:rPr>
            </w:pPr>
            <w:r w:rsidRPr="00B21A0B">
              <w:rPr>
                <w:rFonts w:ascii="Calibri" w:hAnsi="Calibri" w:cs="Calibri"/>
                <w:b/>
                <w:bCs/>
                <w:color w:val="FFFFFF" w:themeColor="background1"/>
              </w:rPr>
              <w:t>When:</w:t>
            </w:r>
          </w:p>
        </w:tc>
        <w:tc>
          <w:tcPr>
            <w:tcW w:w="7337" w:type="dxa"/>
            <w:tcBorders>
              <w:left w:val="single" w:sz="4" w:space="0" w:color="auto"/>
            </w:tcBorders>
          </w:tcPr>
          <w:p w14:paraId="36A9368B" w14:textId="704C3325" w:rsidR="00B21A0B" w:rsidRPr="00877091" w:rsidRDefault="007A446C" w:rsidP="00877091">
            <w:pPr>
              <w:rPr>
                <w:rFonts w:ascii="Calibri" w:hAnsi="Calibri"/>
              </w:rPr>
            </w:pPr>
            <w:r>
              <w:rPr>
                <w:rFonts w:ascii="Calibri" w:hAnsi="Calibri"/>
              </w:rPr>
              <w:t>December</w:t>
            </w:r>
          </w:p>
        </w:tc>
      </w:tr>
      <w:tr w:rsidR="00B21A0B" w:rsidRPr="00994BD8" w14:paraId="61C251C7" w14:textId="77777777" w:rsidTr="006E2FA8">
        <w:trPr>
          <w:trHeight w:val="376"/>
        </w:trPr>
        <w:tc>
          <w:tcPr>
            <w:tcW w:w="2548" w:type="dxa"/>
            <w:tcBorders>
              <w:top w:val="single" w:sz="6" w:space="0" w:color="auto"/>
              <w:left w:val="single" w:sz="4" w:space="0" w:color="auto"/>
              <w:bottom w:val="single" w:sz="6" w:space="0" w:color="auto"/>
              <w:right w:val="single" w:sz="4" w:space="0" w:color="auto"/>
            </w:tcBorders>
            <w:shd w:val="clear" w:color="auto" w:fill="3B9A9E"/>
          </w:tcPr>
          <w:p w14:paraId="1778F5B4" w14:textId="77777777" w:rsidR="00B21A0B" w:rsidRPr="00B21A0B" w:rsidRDefault="00B21A0B" w:rsidP="00C6084C">
            <w:pPr>
              <w:rPr>
                <w:rFonts w:ascii="Calibri" w:hAnsi="Calibri" w:cs="Calibri"/>
                <w:b/>
                <w:bCs/>
                <w:color w:val="FFFFFF" w:themeColor="background1"/>
              </w:rPr>
            </w:pPr>
            <w:r w:rsidRPr="00B21A0B">
              <w:rPr>
                <w:rFonts w:ascii="Calibri" w:hAnsi="Calibri" w:cs="Calibri"/>
                <w:b/>
                <w:bCs/>
                <w:color w:val="FFFFFF" w:themeColor="background1"/>
              </w:rPr>
              <w:t>Department:</w:t>
            </w:r>
          </w:p>
        </w:tc>
        <w:tc>
          <w:tcPr>
            <w:tcW w:w="7337" w:type="dxa"/>
            <w:tcBorders>
              <w:left w:val="single" w:sz="4" w:space="0" w:color="auto"/>
            </w:tcBorders>
          </w:tcPr>
          <w:p w14:paraId="1676AC72" w14:textId="77777777" w:rsidR="00B21A0B" w:rsidRPr="00994BD8" w:rsidRDefault="00206C65" w:rsidP="00C6084C">
            <w:pPr>
              <w:rPr>
                <w:rFonts w:ascii="Calibri" w:hAnsi="Calibri" w:cs="Calibri"/>
              </w:rPr>
            </w:pPr>
            <w:r>
              <w:rPr>
                <w:rFonts w:ascii="Calibri" w:hAnsi="Calibri" w:cs="Calibri"/>
              </w:rPr>
              <w:t xml:space="preserve">Learning </w:t>
            </w:r>
            <w:r w:rsidR="00877091">
              <w:rPr>
                <w:rFonts w:ascii="Calibri" w:hAnsi="Calibri" w:cs="Calibri"/>
              </w:rPr>
              <w:t xml:space="preserve">&amp; Events </w:t>
            </w:r>
            <w:r>
              <w:rPr>
                <w:rFonts w:ascii="Calibri" w:hAnsi="Calibri" w:cs="Calibri"/>
              </w:rPr>
              <w:t>Team</w:t>
            </w:r>
          </w:p>
        </w:tc>
      </w:tr>
      <w:tr w:rsidR="00B21A0B" w:rsidRPr="0022362F" w14:paraId="33FC9701" w14:textId="77777777" w:rsidTr="006E2FA8">
        <w:trPr>
          <w:trHeight w:val="368"/>
        </w:trPr>
        <w:tc>
          <w:tcPr>
            <w:tcW w:w="2548" w:type="dxa"/>
            <w:tcBorders>
              <w:top w:val="single" w:sz="6" w:space="0" w:color="auto"/>
              <w:left w:val="single" w:sz="4" w:space="0" w:color="auto"/>
              <w:bottom w:val="single" w:sz="6" w:space="0" w:color="auto"/>
              <w:right w:val="single" w:sz="4" w:space="0" w:color="auto"/>
            </w:tcBorders>
            <w:shd w:val="clear" w:color="auto" w:fill="3B9A9E"/>
          </w:tcPr>
          <w:p w14:paraId="76C81A41" w14:textId="77777777" w:rsidR="00B21A0B" w:rsidRPr="00B21A0B" w:rsidRDefault="00B21A0B" w:rsidP="00C6084C">
            <w:pPr>
              <w:rPr>
                <w:rFonts w:ascii="Calibri" w:hAnsi="Calibri" w:cs="Calibri"/>
                <w:b/>
                <w:bCs/>
                <w:color w:val="FFFFFF" w:themeColor="background1"/>
              </w:rPr>
            </w:pPr>
            <w:r w:rsidRPr="00B21A0B">
              <w:rPr>
                <w:rFonts w:ascii="Calibri" w:hAnsi="Calibri" w:cs="Calibri"/>
                <w:b/>
                <w:bCs/>
                <w:color w:val="FFFFFF" w:themeColor="background1"/>
              </w:rPr>
              <w:t>Commitment:</w:t>
            </w:r>
          </w:p>
        </w:tc>
        <w:tc>
          <w:tcPr>
            <w:tcW w:w="7337" w:type="dxa"/>
            <w:tcBorders>
              <w:left w:val="single" w:sz="4" w:space="0" w:color="auto"/>
            </w:tcBorders>
          </w:tcPr>
          <w:p w14:paraId="75A41D15" w14:textId="50006783" w:rsidR="00B21A0B" w:rsidRPr="0022362F" w:rsidRDefault="005426E2" w:rsidP="00D60EDC">
            <w:pPr>
              <w:rPr>
                <w:rFonts w:ascii="Calibri" w:hAnsi="Calibri" w:cs="Calibri"/>
              </w:rPr>
            </w:pPr>
            <w:r>
              <w:rPr>
                <w:rFonts w:ascii="Calibri" w:hAnsi="Calibri" w:cs="Calibri"/>
              </w:rPr>
              <w:t xml:space="preserve">A minimum of </w:t>
            </w:r>
            <w:r w:rsidR="00CA61EE">
              <w:rPr>
                <w:rFonts w:ascii="Calibri" w:hAnsi="Calibri" w:cs="Calibri"/>
              </w:rPr>
              <w:t>three</w:t>
            </w:r>
            <w:r w:rsidR="007A446C">
              <w:rPr>
                <w:rFonts w:ascii="Calibri" w:hAnsi="Calibri" w:cs="Calibri"/>
              </w:rPr>
              <w:t xml:space="preserve"> mornings</w:t>
            </w:r>
            <w:r w:rsidR="00CA61EE">
              <w:rPr>
                <w:rFonts w:ascii="Calibri" w:hAnsi="Calibri" w:cs="Calibri"/>
              </w:rPr>
              <w:t xml:space="preserve"> and/</w:t>
            </w:r>
            <w:r w:rsidR="007A446C">
              <w:rPr>
                <w:rFonts w:ascii="Calibri" w:hAnsi="Calibri" w:cs="Calibri"/>
              </w:rPr>
              <w:t xml:space="preserve">or </w:t>
            </w:r>
            <w:r w:rsidR="00CA61EE">
              <w:rPr>
                <w:rFonts w:ascii="Calibri" w:hAnsi="Calibri" w:cs="Calibri"/>
              </w:rPr>
              <w:t>three</w:t>
            </w:r>
            <w:r w:rsidR="007A446C">
              <w:rPr>
                <w:rFonts w:ascii="Calibri" w:hAnsi="Calibri" w:cs="Calibri"/>
              </w:rPr>
              <w:t xml:space="preserve"> afternoons on any of 7</w:t>
            </w:r>
            <w:r w:rsidR="007A446C" w:rsidRPr="007A446C">
              <w:rPr>
                <w:rFonts w:ascii="Calibri" w:hAnsi="Calibri" w:cs="Calibri"/>
                <w:vertAlign w:val="superscript"/>
              </w:rPr>
              <w:t>th</w:t>
            </w:r>
            <w:r w:rsidR="007A446C">
              <w:rPr>
                <w:rFonts w:ascii="Calibri" w:hAnsi="Calibri" w:cs="Calibri"/>
              </w:rPr>
              <w:t>, 14</w:t>
            </w:r>
            <w:r w:rsidR="007A446C" w:rsidRPr="007A446C">
              <w:rPr>
                <w:rFonts w:ascii="Calibri" w:hAnsi="Calibri" w:cs="Calibri"/>
                <w:vertAlign w:val="superscript"/>
              </w:rPr>
              <w:t>th</w:t>
            </w:r>
            <w:r w:rsidR="007A446C">
              <w:rPr>
                <w:rFonts w:ascii="Calibri" w:hAnsi="Calibri" w:cs="Calibri"/>
              </w:rPr>
              <w:t>, 19</w:t>
            </w:r>
            <w:r w:rsidR="007A446C" w:rsidRPr="007A446C">
              <w:rPr>
                <w:rFonts w:ascii="Calibri" w:hAnsi="Calibri" w:cs="Calibri"/>
                <w:vertAlign w:val="superscript"/>
              </w:rPr>
              <w:t>th</w:t>
            </w:r>
            <w:r w:rsidR="007A446C">
              <w:rPr>
                <w:rFonts w:ascii="Calibri" w:hAnsi="Calibri" w:cs="Calibri"/>
              </w:rPr>
              <w:t>, 20</w:t>
            </w:r>
            <w:r w:rsidR="007A446C" w:rsidRPr="007A446C">
              <w:rPr>
                <w:rFonts w:ascii="Calibri" w:hAnsi="Calibri" w:cs="Calibri"/>
                <w:vertAlign w:val="superscript"/>
              </w:rPr>
              <w:t>th</w:t>
            </w:r>
            <w:r w:rsidR="007A446C">
              <w:rPr>
                <w:rFonts w:ascii="Calibri" w:hAnsi="Calibri" w:cs="Calibri"/>
              </w:rPr>
              <w:t xml:space="preserve"> or 2</w:t>
            </w:r>
            <w:bookmarkStart w:id="0" w:name="_GoBack"/>
            <w:bookmarkEnd w:id="0"/>
            <w:r w:rsidR="007A446C">
              <w:rPr>
                <w:rFonts w:ascii="Calibri" w:hAnsi="Calibri" w:cs="Calibri"/>
              </w:rPr>
              <w:t>1</w:t>
            </w:r>
            <w:r w:rsidR="007A446C" w:rsidRPr="007A446C">
              <w:rPr>
                <w:rFonts w:ascii="Calibri" w:hAnsi="Calibri" w:cs="Calibri"/>
                <w:vertAlign w:val="superscript"/>
              </w:rPr>
              <w:t>st</w:t>
            </w:r>
            <w:r w:rsidR="007A446C">
              <w:rPr>
                <w:rFonts w:ascii="Calibri" w:hAnsi="Calibri" w:cs="Calibri"/>
              </w:rPr>
              <w:t xml:space="preserve"> December</w:t>
            </w:r>
            <w:r w:rsidR="00675716">
              <w:rPr>
                <w:rFonts w:ascii="Calibri" w:hAnsi="Calibri" w:cs="Calibri"/>
              </w:rPr>
              <w:t xml:space="preserve"> (</w:t>
            </w:r>
            <w:r w:rsidR="007C3DBE">
              <w:rPr>
                <w:rFonts w:ascii="Calibri" w:hAnsi="Calibri" w:cs="Calibri"/>
              </w:rPr>
              <w:t>mornings</w:t>
            </w:r>
            <w:r w:rsidR="00675716">
              <w:rPr>
                <w:rFonts w:ascii="Calibri" w:hAnsi="Calibri" w:cs="Calibri"/>
              </w:rPr>
              <w:t xml:space="preserve"> 10.00-13.30</w:t>
            </w:r>
            <w:r w:rsidR="007C3DBE">
              <w:rPr>
                <w:rFonts w:ascii="Calibri" w:hAnsi="Calibri" w:cs="Calibri"/>
              </w:rPr>
              <w:t>, afternoons</w:t>
            </w:r>
            <w:r w:rsidR="00675716">
              <w:rPr>
                <w:rFonts w:ascii="Calibri" w:hAnsi="Calibri" w:cs="Calibri"/>
              </w:rPr>
              <w:t xml:space="preserve"> 13.00-16.30)</w:t>
            </w:r>
          </w:p>
        </w:tc>
      </w:tr>
      <w:tr w:rsidR="00B21A0B" w:rsidRPr="00994BD8" w14:paraId="2DBCD72C" w14:textId="77777777" w:rsidTr="006E2FA8">
        <w:trPr>
          <w:trHeight w:val="336"/>
        </w:trPr>
        <w:tc>
          <w:tcPr>
            <w:tcW w:w="2548" w:type="dxa"/>
            <w:tcBorders>
              <w:top w:val="single" w:sz="6" w:space="0" w:color="auto"/>
              <w:left w:val="single" w:sz="4" w:space="0" w:color="auto"/>
              <w:bottom w:val="single" w:sz="6" w:space="0" w:color="auto"/>
              <w:right w:val="single" w:sz="4" w:space="0" w:color="auto"/>
            </w:tcBorders>
            <w:shd w:val="clear" w:color="auto" w:fill="3B9A9E"/>
          </w:tcPr>
          <w:p w14:paraId="7C39DC3F" w14:textId="77777777" w:rsidR="00B21A0B" w:rsidRPr="00B21A0B" w:rsidRDefault="00B21A0B" w:rsidP="006E2FA8">
            <w:pPr>
              <w:rPr>
                <w:rFonts w:ascii="Calibri" w:hAnsi="Calibri" w:cs="Calibri"/>
                <w:b/>
                <w:bCs/>
                <w:color w:val="FFFFFF" w:themeColor="background1"/>
              </w:rPr>
            </w:pPr>
            <w:r w:rsidRPr="00B21A0B">
              <w:rPr>
                <w:rFonts w:ascii="Calibri" w:hAnsi="Calibri" w:cs="Calibri"/>
                <w:b/>
                <w:bCs/>
                <w:color w:val="FFFFFF" w:themeColor="background1"/>
              </w:rPr>
              <w:t>Duration:</w:t>
            </w:r>
          </w:p>
        </w:tc>
        <w:tc>
          <w:tcPr>
            <w:tcW w:w="7337" w:type="dxa"/>
            <w:tcBorders>
              <w:left w:val="single" w:sz="4" w:space="0" w:color="auto"/>
            </w:tcBorders>
          </w:tcPr>
          <w:p w14:paraId="52C369C0" w14:textId="5168FEBD" w:rsidR="00B21A0B" w:rsidRPr="00994BD8" w:rsidRDefault="007A446C" w:rsidP="00C6084C">
            <w:pPr>
              <w:rPr>
                <w:rFonts w:ascii="Calibri" w:hAnsi="Calibri" w:cs="Calibri"/>
              </w:rPr>
            </w:pPr>
            <w:r>
              <w:rPr>
                <w:rFonts w:ascii="Calibri" w:hAnsi="Calibri" w:cs="Calibri"/>
              </w:rPr>
              <w:t xml:space="preserve">Although this is a seasonal role, our Events Volunteers are needed year-round. If you enjoy working with </w:t>
            </w:r>
            <w:proofErr w:type="gramStart"/>
            <w:r>
              <w:rPr>
                <w:rFonts w:ascii="Calibri" w:hAnsi="Calibri" w:cs="Calibri"/>
              </w:rPr>
              <w:t>us</w:t>
            </w:r>
            <w:proofErr w:type="gramEnd"/>
            <w:r>
              <w:rPr>
                <w:rFonts w:ascii="Calibri" w:hAnsi="Calibri" w:cs="Calibri"/>
              </w:rPr>
              <w:t xml:space="preserve"> we would </w:t>
            </w:r>
            <w:r w:rsidR="00CA61EE">
              <w:rPr>
                <w:rFonts w:ascii="Calibri" w:hAnsi="Calibri" w:cs="Calibri"/>
              </w:rPr>
              <w:t>appreciate your help with other events in 2020.</w:t>
            </w:r>
            <w:r>
              <w:rPr>
                <w:rFonts w:ascii="Calibri" w:hAnsi="Calibri" w:cs="Calibri"/>
              </w:rPr>
              <w:t xml:space="preserve"> </w:t>
            </w:r>
          </w:p>
        </w:tc>
      </w:tr>
      <w:tr w:rsidR="00B21A0B" w:rsidRPr="00994BD8" w14:paraId="5CBA327C" w14:textId="77777777" w:rsidTr="006E2FA8">
        <w:trPr>
          <w:trHeight w:val="962"/>
        </w:trPr>
        <w:tc>
          <w:tcPr>
            <w:tcW w:w="2548" w:type="dxa"/>
            <w:tcBorders>
              <w:top w:val="single" w:sz="6" w:space="0" w:color="auto"/>
              <w:left w:val="single" w:sz="4" w:space="0" w:color="auto"/>
              <w:bottom w:val="single" w:sz="6" w:space="0" w:color="auto"/>
              <w:right w:val="single" w:sz="4" w:space="0" w:color="auto"/>
            </w:tcBorders>
            <w:shd w:val="clear" w:color="auto" w:fill="3B9A9E"/>
          </w:tcPr>
          <w:p w14:paraId="40978674" w14:textId="77777777" w:rsidR="00B21A0B" w:rsidRPr="00B21A0B" w:rsidRDefault="00B21A0B" w:rsidP="00C6084C">
            <w:pPr>
              <w:rPr>
                <w:rFonts w:ascii="Calibri" w:hAnsi="Calibri" w:cs="Calibri"/>
                <w:b/>
                <w:bCs/>
                <w:color w:val="FFFFFF" w:themeColor="background1"/>
              </w:rPr>
            </w:pPr>
            <w:r w:rsidRPr="00B21A0B">
              <w:rPr>
                <w:rFonts w:ascii="Calibri" w:hAnsi="Calibri" w:cs="Calibri"/>
                <w:b/>
                <w:bCs/>
                <w:color w:val="FFFFFF" w:themeColor="background1"/>
              </w:rPr>
              <w:t>Role Summary:</w:t>
            </w:r>
          </w:p>
          <w:p w14:paraId="100DF752" w14:textId="77777777" w:rsidR="00B21A0B" w:rsidRPr="00B21A0B" w:rsidRDefault="00B21A0B" w:rsidP="00C6084C">
            <w:pPr>
              <w:rPr>
                <w:rFonts w:ascii="Calibri" w:hAnsi="Calibri" w:cs="Calibri"/>
                <w:b/>
                <w:bCs/>
                <w:color w:val="FFFFFF" w:themeColor="background1"/>
              </w:rPr>
            </w:pPr>
          </w:p>
        </w:tc>
        <w:tc>
          <w:tcPr>
            <w:tcW w:w="7337" w:type="dxa"/>
            <w:tcBorders>
              <w:left w:val="single" w:sz="4" w:space="0" w:color="auto"/>
            </w:tcBorders>
          </w:tcPr>
          <w:p w14:paraId="02D5BCD7" w14:textId="3C1BA157" w:rsidR="00B21A0B" w:rsidRPr="00994BD8" w:rsidRDefault="00B4573E" w:rsidP="000A4803">
            <w:pPr>
              <w:shd w:val="clear" w:color="auto" w:fill="FFFFFF"/>
              <w:spacing w:before="100" w:beforeAutospacing="1" w:after="100" w:afterAutospacing="1" w:line="240" w:lineRule="auto"/>
              <w:ind w:left="1"/>
              <w:rPr>
                <w:rFonts w:ascii="Calibri" w:hAnsi="Calibri" w:cs="Calibri"/>
              </w:rPr>
            </w:pPr>
            <w:r w:rsidRPr="005C7BFC">
              <w:rPr>
                <w:rFonts w:eastAsia="Times New Roman"/>
                <w:lang w:eastAsia="en-GB"/>
              </w:rPr>
              <w:t xml:space="preserve">To assist our Learning and Events Team to run </w:t>
            </w:r>
            <w:r w:rsidR="00CA61EE">
              <w:rPr>
                <w:rFonts w:eastAsia="Times New Roman"/>
                <w:lang w:eastAsia="en-GB"/>
              </w:rPr>
              <w:t xml:space="preserve">‘Father Christmas’s Fireplace’, the cosiest Christmas family event in town. </w:t>
            </w:r>
          </w:p>
        </w:tc>
      </w:tr>
      <w:tr w:rsidR="00B21A0B" w:rsidRPr="00994BD8" w14:paraId="4B564030" w14:textId="77777777" w:rsidTr="006E2FA8">
        <w:trPr>
          <w:trHeight w:val="3818"/>
        </w:trPr>
        <w:tc>
          <w:tcPr>
            <w:tcW w:w="2548" w:type="dxa"/>
            <w:tcBorders>
              <w:top w:val="single" w:sz="6" w:space="0" w:color="auto"/>
              <w:left w:val="single" w:sz="4" w:space="0" w:color="auto"/>
              <w:bottom w:val="single" w:sz="6" w:space="0" w:color="auto"/>
              <w:right w:val="single" w:sz="4" w:space="0" w:color="auto"/>
            </w:tcBorders>
            <w:shd w:val="clear" w:color="auto" w:fill="3B9A9E"/>
          </w:tcPr>
          <w:p w14:paraId="6E2FA998" w14:textId="77777777" w:rsidR="00B21A0B" w:rsidRPr="00B21A0B" w:rsidRDefault="00B21A0B" w:rsidP="00C6084C">
            <w:pPr>
              <w:rPr>
                <w:rFonts w:ascii="Calibri" w:hAnsi="Calibri" w:cs="Calibri"/>
                <w:b/>
                <w:bCs/>
                <w:color w:val="FFFFFF" w:themeColor="background1"/>
              </w:rPr>
            </w:pPr>
            <w:r w:rsidRPr="00B21A0B">
              <w:rPr>
                <w:rFonts w:ascii="Calibri" w:hAnsi="Calibri" w:cs="Calibri"/>
                <w:b/>
                <w:bCs/>
                <w:color w:val="FFFFFF" w:themeColor="background1"/>
              </w:rPr>
              <w:t>Position Statement:</w:t>
            </w:r>
          </w:p>
        </w:tc>
        <w:tc>
          <w:tcPr>
            <w:tcW w:w="7337" w:type="dxa"/>
            <w:tcBorders>
              <w:top w:val="single" w:sz="4" w:space="0" w:color="auto"/>
              <w:left w:val="single" w:sz="4" w:space="0" w:color="auto"/>
              <w:bottom w:val="single" w:sz="4" w:space="0" w:color="auto"/>
              <w:right w:val="single" w:sz="4" w:space="0" w:color="auto"/>
            </w:tcBorders>
          </w:tcPr>
          <w:p w14:paraId="358A284D" w14:textId="77777777" w:rsidR="00FD6423" w:rsidRDefault="00206C65" w:rsidP="000A21D7">
            <w:pPr>
              <w:shd w:val="clear" w:color="auto" w:fill="FFFFFF"/>
              <w:spacing w:before="100" w:beforeAutospacing="1" w:after="100" w:afterAutospacing="1" w:line="240" w:lineRule="auto"/>
              <w:ind w:left="-1" w:firstLine="1"/>
            </w:pPr>
            <w:r w:rsidRPr="00206C65">
              <w:rPr>
                <w:b/>
                <w:noProof/>
                <w:lang w:eastAsia="en-GB"/>
              </w:rPr>
              <w:t>Support:</w:t>
            </w:r>
            <w:r>
              <w:rPr>
                <w:noProof/>
                <w:lang w:eastAsia="en-GB"/>
              </w:rPr>
              <w:t xml:space="preserve"> Volunteers will be supported at all times by the </w:t>
            </w:r>
            <w:r w:rsidR="00A87153">
              <w:rPr>
                <w:noProof/>
                <w:lang w:eastAsia="en-GB"/>
              </w:rPr>
              <w:t>Learning &amp; Events Team</w:t>
            </w:r>
            <w:r>
              <w:rPr>
                <w:noProof/>
                <w:lang w:eastAsia="en-GB"/>
              </w:rPr>
              <w:t xml:space="preserve">, who will brief them on their duties and be on hand to offer help and guidance.  Training in the museum’s policies </w:t>
            </w:r>
            <w:r w:rsidR="000A21D7">
              <w:rPr>
                <w:noProof/>
                <w:lang w:eastAsia="en-GB"/>
              </w:rPr>
              <w:t xml:space="preserve">(Health </w:t>
            </w:r>
            <w:r w:rsidR="00FD6423">
              <w:rPr>
                <w:noProof/>
                <w:lang w:eastAsia="en-GB"/>
              </w:rPr>
              <w:t>&amp;</w:t>
            </w:r>
            <w:r w:rsidR="000A21D7">
              <w:rPr>
                <w:noProof/>
                <w:lang w:eastAsia="en-GB"/>
              </w:rPr>
              <w:t xml:space="preserve"> Safety and Equal Opportunities) a</w:t>
            </w:r>
            <w:r>
              <w:rPr>
                <w:noProof/>
                <w:lang w:eastAsia="en-GB"/>
              </w:rPr>
              <w:t>nd procedures will be provided.</w:t>
            </w:r>
            <w:r w:rsidR="000A21D7">
              <w:t xml:space="preserve"> </w:t>
            </w:r>
            <w:r w:rsidR="007249FC">
              <w:t xml:space="preserve"> </w:t>
            </w:r>
          </w:p>
          <w:p w14:paraId="1038E406" w14:textId="1556EC9D" w:rsidR="00206C65" w:rsidRDefault="007249FC" w:rsidP="000A21D7">
            <w:pPr>
              <w:shd w:val="clear" w:color="auto" w:fill="FFFFFF"/>
              <w:spacing w:before="100" w:beforeAutospacing="1" w:after="100" w:afterAutospacing="1" w:line="240" w:lineRule="auto"/>
              <w:ind w:left="-1" w:firstLine="1"/>
              <w:rPr>
                <w:noProof/>
                <w:lang w:eastAsia="en-GB"/>
              </w:rPr>
            </w:pPr>
            <w:r>
              <w:rPr>
                <w:noProof/>
                <w:lang w:eastAsia="en-GB"/>
              </w:rPr>
              <w:t>As with all our staff and volunteers, we will need to have two references</w:t>
            </w:r>
            <w:r w:rsidR="008379F6">
              <w:rPr>
                <w:noProof/>
                <w:lang w:eastAsia="en-GB"/>
              </w:rPr>
              <w:t>. W</w:t>
            </w:r>
            <w:r w:rsidR="00FD6423">
              <w:rPr>
                <w:noProof/>
                <w:lang w:eastAsia="en-GB"/>
              </w:rPr>
              <w:t xml:space="preserve">e </w:t>
            </w:r>
            <w:r w:rsidR="00CA61EE">
              <w:rPr>
                <w:noProof/>
                <w:lang w:eastAsia="en-GB"/>
              </w:rPr>
              <w:t>may</w:t>
            </w:r>
            <w:r w:rsidR="00FD6423">
              <w:rPr>
                <w:noProof/>
                <w:lang w:eastAsia="en-GB"/>
              </w:rPr>
              <w:t xml:space="preserve"> undertake a</w:t>
            </w:r>
            <w:r>
              <w:rPr>
                <w:noProof/>
                <w:lang w:eastAsia="en-GB"/>
              </w:rPr>
              <w:t xml:space="preserve"> DBS (Disclosure and Barring Service) check</w:t>
            </w:r>
            <w:r w:rsidR="00FD6423">
              <w:rPr>
                <w:noProof/>
                <w:lang w:eastAsia="en-GB"/>
              </w:rPr>
              <w:t xml:space="preserve"> a</w:t>
            </w:r>
            <w:r>
              <w:rPr>
                <w:noProof/>
                <w:lang w:eastAsia="en-GB"/>
              </w:rPr>
              <w:t xml:space="preserve">s this </w:t>
            </w:r>
            <w:r w:rsidR="00FD6423">
              <w:rPr>
                <w:noProof/>
                <w:lang w:eastAsia="en-GB"/>
              </w:rPr>
              <w:t xml:space="preserve">role </w:t>
            </w:r>
            <w:r w:rsidR="00CA61EE">
              <w:rPr>
                <w:noProof/>
                <w:lang w:eastAsia="en-GB"/>
              </w:rPr>
              <w:t>will</w:t>
            </w:r>
            <w:r>
              <w:rPr>
                <w:noProof/>
                <w:lang w:eastAsia="en-GB"/>
              </w:rPr>
              <w:t xml:space="preserve"> involve </w:t>
            </w:r>
            <w:r w:rsidR="00CA61EE">
              <w:rPr>
                <w:noProof/>
                <w:lang w:eastAsia="en-GB"/>
              </w:rPr>
              <w:t>being with c</w:t>
            </w:r>
            <w:r>
              <w:rPr>
                <w:noProof/>
                <w:lang w:eastAsia="en-GB"/>
              </w:rPr>
              <w:t>hildren</w:t>
            </w:r>
            <w:r w:rsidR="008379F6">
              <w:rPr>
                <w:noProof/>
                <w:lang w:eastAsia="en-GB"/>
              </w:rPr>
              <w:t>, although their parents/carers will be present at all times</w:t>
            </w:r>
            <w:r>
              <w:rPr>
                <w:noProof/>
                <w:lang w:eastAsia="en-GB"/>
              </w:rPr>
              <w:t>.</w:t>
            </w:r>
          </w:p>
          <w:p w14:paraId="719069AE" w14:textId="32D890E8" w:rsidR="00F06AEF" w:rsidRPr="00F06AEF" w:rsidRDefault="00CA61EE" w:rsidP="00675716">
            <w:pPr>
              <w:rPr>
                <w:rFonts w:eastAsia="Times New Roman"/>
                <w:lang w:eastAsia="en-GB"/>
              </w:rPr>
            </w:pPr>
            <w:r>
              <w:rPr>
                <w:rFonts w:eastAsia="Times New Roman"/>
                <w:lang w:eastAsia="en-GB"/>
              </w:rPr>
              <w:t xml:space="preserve">Elf costume is provided.  Elves must </w:t>
            </w:r>
            <w:r w:rsidR="0023498E">
              <w:rPr>
                <w:rFonts w:eastAsia="Times New Roman"/>
                <w:lang w:eastAsia="en-GB"/>
              </w:rPr>
              <w:t>relish</w:t>
            </w:r>
            <w:r>
              <w:rPr>
                <w:rFonts w:eastAsia="Times New Roman"/>
                <w:lang w:eastAsia="en-GB"/>
              </w:rPr>
              <w:t xml:space="preserve"> </w:t>
            </w:r>
            <w:r w:rsidR="002057A5">
              <w:rPr>
                <w:rFonts w:eastAsia="Times New Roman"/>
                <w:lang w:eastAsia="en-GB"/>
              </w:rPr>
              <w:t xml:space="preserve">wearing </w:t>
            </w:r>
            <w:r>
              <w:rPr>
                <w:rFonts w:eastAsia="Times New Roman"/>
                <w:lang w:eastAsia="en-GB"/>
              </w:rPr>
              <w:t xml:space="preserve">jingly shoes, </w:t>
            </w:r>
            <w:r w:rsidR="0023498E">
              <w:rPr>
                <w:rFonts w:eastAsia="Times New Roman"/>
                <w:lang w:eastAsia="en-GB"/>
              </w:rPr>
              <w:t xml:space="preserve">pointy ears and </w:t>
            </w:r>
            <w:r w:rsidR="002057A5">
              <w:rPr>
                <w:rFonts w:eastAsia="Times New Roman"/>
                <w:lang w:eastAsia="en-GB"/>
              </w:rPr>
              <w:t>rosy cheeks.</w:t>
            </w:r>
            <w:r w:rsidR="00675716">
              <w:rPr>
                <w:rFonts w:eastAsia="Times New Roman"/>
                <w:lang w:eastAsia="en-GB"/>
              </w:rPr>
              <w:t xml:space="preserve">  </w:t>
            </w:r>
            <w:r w:rsidR="00675716">
              <w:t xml:space="preserve">We will be holding an afternoon of elf classes to make sure all our elves are trained and prepared a week before the event. </w:t>
            </w:r>
          </w:p>
          <w:p w14:paraId="4C333E8F" w14:textId="77777777" w:rsidR="00A51939" w:rsidRPr="008B7402" w:rsidRDefault="00CB71ED" w:rsidP="00A51939">
            <w:pPr>
              <w:spacing w:after="180"/>
            </w:pPr>
            <w:r w:rsidRPr="000B5FD1">
              <w:rPr>
                <w:b/>
                <w:noProof/>
                <w:lang w:eastAsia="en-GB"/>
              </w:rPr>
              <w:t>Please note</w:t>
            </w:r>
            <w:r w:rsidRPr="000B5FD1">
              <w:rPr>
                <w:noProof/>
                <w:lang w:eastAsia="en-GB"/>
              </w:rPr>
              <w:t xml:space="preserve"> - </w:t>
            </w:r>
            <w:r w:rsidRPr="008B7402">
              <w:rPr>
                <w:noProof/>
                <w:lang w:eastAsia="en-GB"/>
              </w:rPr>
              <w:t>t</w:t>
            </w:r>
            <w:r w:rsidR="00206C65" w:rsidRPr="008B7402">
              <w:rPr>
                <w:noProof/>
                <w:lang w:eastAsia="en-GB"/>
              </w:rPr>
              <w:t xml:space="preserve">he museum has many staircases and access is limited in </w:t>
            </w:r>
            <w:r w:rsidR="00A51939" w:rsidRPr="008B7402">
              <w:rPr>
                <w:noProof/>
                <w:lang w:eastAsia="en-GB"/>
              </w:rPr>
              <w:t>a few</w:t>
            </w:r>
            <w:r w:rsidR="00206C65" w:rsidRPr="008B7402">
              <w:rPr>
                <w:noProof/>
                <w:lang w:eastAsia="en-GB"/>
              </w:rPr>
              <w:t xml:space="preserve"> areas.  </w:t>
            </w:r>
            <w:r w:rsidR="00A51939" w:rsidRPr="008B7402">
              <w:t xml:space="preserve">This role will involve standing for extended periods. Please discuss with us in advance if this may affect you. </w:t>
            </w:r>
          </w:p>
          <w:p w14:paraId="64F3C1A6" w14:textId="77777777" w:rsidR="00206C65" w:rsidRDefault="00206C65" w:rsidP="00206C65">
            <w:pPr>
              <w:rPr>
                <w:noProof/>
                <w:lang w:eastAsia="en-GB"/>
              </w:rPr>
            </w:pPr>
          </w:p>
          <w:p w14:paraId="7658E501" w14:textId="77777777" w:rsidR="00B21A0B" w:rsidRPr="00994BD8" w:rsidRDefault="00B21A0B" w:rsidP="00206C65">
            <w:pPr>
              <w:rPr>
                <w:rFonts w:ascii="Calibri" w:hAnsi="Calibri" w:cs="Calibri"/>
              </w:rPr>
            </w:pPr>
          </w:p>
        </w:tc>
      </w:tr>
    </w:tbl>
    <w:p w14:paraId="46E94FC6" w14:textId="77777777" w:rsidR="006E2FA8" w:rsidRDefault="006E2FA8">
      <w:r>
        <w:br w:type="page"/>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2"/>
        <w:gridCol w:w="6979"/>
        <w:gridCol w:w="283"/>
      </w:tblGrid>
      <w:tr w:rsidR="00B21A0B" w:rsidRPr="0022362F" w14:paraId="15077715" w14:textId="77777777" w:rsidTr="006E2FA8">
        <w:trPr>
          <w:trHeight w:val="63"/>
        </w:trPr>
        <w:tc>
          <w:tcPr>
            <w:tcW w:w="2548" w:type="dxa"/>
            <w:tcBorders>
              <w:top w:val="single" w:sz="6" w:space="0" w:color="auto"/>
              <w:left w:val="single" w:sz="4" w:space="0" w:color="auto"/>
              <w:bottom w:val="single" w:sz="6" w:space="0" w:color="auto"/>
              <w:right w:val="single" w:sz="4" w:space="0" w:color="auto"/>
            </w:tcBorders>
            <w:shd w:val="clear" w:color="auto" w:fill="3B9A9E"/>
          </w:tcPr>
          <w:p w14:paraId="7FA62CB4" w14:textId="77777777" w:rsidR="00B21A0B" w:rsidRPr="00B21A0B" w:rsidRDefault="00B21A0B" w:rsidP="00C6084C">
            <w:pPr>
              <w:rPr>
                <w:rFonts w:ascii="Calibri" w:hAnsi="Calibri" w:cs="Calibri"/>
                <w:b/>
                <w:bCs/>
                <w:color w:val="FFFFFF" w:themeColor="background1"/>
              </w:rPr>
            </w:pPr>
            <w:r w:rsidRPr="00B21A0B">
              <w:rPr>
                <w:rFonts w:ascii="Calibri" w:hAnsi="Calibri" w:cs="Calibri"/>
                <w:b/>
                <w:bCs/>
                <w:color w:val="FFFFFF" w:themeColor="background1"/>
              </w:rPr>
              <w:lastRenderedPageBreak/>
              <w:t>Main activities/tasks:</w:t>
            </w:r>
          </w:p>
        </w:tc>
        <w:tc>
          <w:tcPr>
            <w:tcW w:w="7337" w:type="dxa"/>
            <w:gridSpan w:val="2"/>
            <w:tcBorders>
              <w:left w:val="single" w:sz="4" w:space="0" w:color="auto"/>
            </w:tcBorders>
          </w:tcPr>
          <w:p w14:paraId="4DF5933F" w14:textId="0F691BE9" w:rsidR="00CA61EE" w:rsidRDefault="00006650" w:rsidP="00006650">
            <w:pPr>
              <w:spacing w:after="0" w:line="240" w:lineRule="auto"/>
              <w:ind w:left="360"/>
              <w:rPr>
                <w:rFonts w:eastAsia="Times New Roman"/>
                <w:lang w:eastAsia="en-GB"/>
              </w:rPr>
            </w:pPr>
            <w:r w:rsidRPr="005C7BFC">
              <w:rPr>
                <w:rFonts w:eastAsia="Times New Roman"/>
                <w:lang w:eastAsia="en-GB"/>
              </w:rPr>
              <w:t xml:space="preserve">You will </w:t>
            </w:r>
            <w:r w:rsidR="00CA61EE">
              <w:rPr>
                <w:rFonts w:eastAsia="Times New Roman"/>
                <w:lang w:eastAsia="en-GB"/>
              </w:rPr>
              <w:t xml:space="preserve">hold the list of </w:t>
            </w:r>
            <w:r w:rsidR="0023498E">
              <w:rPr>
                <w:rFonts w:eastAsia="Times New Roman"/>
                <w:lang w:eastAsia="en-GB"/>
              </w:rPr>
              <w:t xml:space="preserve">names for the </w:t>
            </w:r>
            <w:r w:rsidR="00CA61EE">
              <w:rPr>
                <w:rFonts w:eastAsia="Times New Roman"/>
                <w:lang w:eastAsia="en-GB"/>
              </w:rPr>
              <w:t xml:space="preserve">booked slots for Father Christmas (6 minutes per slot) </w:t>
            </w:r>
            <w:r w:rsidR="0023498E">
              <w:rPr>
                <w:rFonts w:eastAsia="Times New Roman"/>
                <w:lang w:eastAsia="en-GB"/>
              </w:rPr>
              <w:t xml:space="preserve">outside the Library as family members queue to go in. You will talk to them, ask them questions about their present wishes, find out how excited they are and reassure them if they are nervous about meeting </w:t>
            </w:r>
            <w:r w:rsidR="006238A8">
              <w:rPr>
                <w:rFonts w:eastAsia="Times New Roman"/>
                <w:lang w:eastAsia="en-GB"/>
              </w:rPr>
              <w:t>Father Christmas</w:t>
            </w:r>
            <w:r w:rsidR="0023498E">
              <w:rPr>
                <w:rFonts w:eastAsia="Times New Roman"/>
                <w:lang w:eastAsia="en-GB"/>
              </w:rPr>
              <w:t xml:space="preserve">. </w:t>
            </w:r>
            <w:r w:rsidR="00CA61EE">
              <w:rPr>
                <w:rFonts w:eastAsia="Times New Roman"/>
                <w:lang w:eastAsia="en-GB"/>
              </w:rPr>
              <w:t xml:space="preserve"> </w:t>
            </w:r>
          </w:p>
          <w:p w14:paraId="710B0472" w14:textId="4E6078BC" w:rsidR="00CA61EE" w:rsidRDefault="00CA61EE" w:rsidP="00006650">
            <w:pPr>
              <w:spacing w:after="0" w:line="240" w:lineRule="auto"/>
              <w:ind w:left="360"/>
              <w:rPr>
                <w:rFonts w:eastAsia="Times New Roman"/>
                <w:lang w:eastAsia="en-GB"/>
              </w:rPr>
            </w:pPr>
          </w:p>
          <w:p w14:paraId="66049BE3" w14:textId="3A0EFF85" w:rsidR="006238A8" w:rsidRDefault="006238A8" w:rsidP="00006650">
            <w:pPr>
              <w:spacing w:after="0" w:line="240" w:lineRule="auto"/>
              <w:ind w:left="360"/>
              <w:rPr>
                <w:rFonts w:eastAsia="Times New Roman"/>
                <w:lang w:eastAsia="en-GB"/>
              </w:rPr>
            </w:pPr>
            <w:r>
              <w:rPr>
                <w:rFonts w:eastAsia="Times New Roman"/>
                <w:lang w:eastAsia="en-GB"/>
              </w:rPr>
              <w:t>______________________</w:t>
            </w:r>
          </w:p>
          <w:p w14:paraId="171124A3" w14:textId="77777777" w:rsidR="006238A8" w:rsidRDefault="006238A8" w:rsidP="00006650">
            <w:pPr>
              <w:spacing w:after="0" w:line="240" w:lineRule="auto"/>
              <w:ind w:left="360"/>
              <w:rPr>
                <w:rFonts w:eastAsia="Times New Roman"/>
                <w:lang w:eastAsia="en-GB"/>
              </w:rPr>
            </w:pPr>
          </w:p>
          <w:p w14:paraId="0A8EF963" w14:textId="2A01F274" w:rsidR="00CA61EE" w:rsidRDefault="00CA61EE" w:rsidP="00006650">
            <w:pPr>
              <w:spacing w:after="0" w:line="240" w:lineRule="auto"/>
              <w:ind w:left="360"/>
              <w:rPr>
                <w:rFonts w:eastAsia="Times New Roman"/>
                <w:lang w:eastAsia="en-GB"/>
              </w:rPr>
            </w:pPr>
            <w:r>
              <w:rPr>
                <w:rFonts w:eastAsia="Times New Roman"/>
                <w:lang w:eastAsia="en-GB"/>
              </w:rPr>
              <w:t>If you wanted to stay on as an Events Volunteer beyond Christmas, you would be -</w:t>
            </w:r>
          </w:p>
          <w:p w14:paraId="250DE410" w14:textId="72CFBCCA" w:rsidR="006E2FA8" w:rsidRDefault="00006650" w:rsidP="00006650">
            <w:pPr>
              <w:spacing w:after="0" w:line="240" w:lineRule="auto"/>
              <w:ind w:left="360"/>
              <w:rPr>
                <w:rFonts w:eastAsia="Times New Roman"/>
                <w:lang w:eastAsia="en-GB"/>
              </w:rPr>
            </w:pPr>
            <w:r w:rsidRPr="005C7BFC">
              <w:rPr>
                <w:rFonts w:eastAsia="Times New Roman"/>
                <w:lang w:eastAsia="en-GB"/>
              </w:rPr>
              <w:t>help</w:t>
            </w:r>
            <w:r w:rsidR="00CA61EE">
              <w:rPr>
                <w:rFonts w:eastAsia="Times New Roman"/>
                <w:lang w:eastAsia="en-GB"/>
              </w:rPr>
              <w:t>ing</w:t>
            </w:r>
            <w:r w:rsidRPr="005C7BFC">
              <w:rPr>
                <w:rFonts w:eastAsia="Times New Roman"/>
                <w:lang w:eastAsia="en-GB"/>
              </w:rPr>
              <w:t xml:space="preserve"> to prepare materials in advance of activities, welcom</w:t>
            </w:r>
            <w:r w:rsidR="00CA61EE">
              <w:rPr>
                <w:rFonts w:eastAsia="Times New Roman"/>
                <w:lang w:eastAsia="en-GB"/>
              </w:rPr>
              <w:t>ing</w:t>
            </w:r>
            <w:r w:rsidRPr="005C7BFC">
              <w:rPr>
                <w:rFonts w:eastAsia="Times New Roman"/>
                <w:lang w:eastAsia="en-GB"/>
              </w:rPr>
              <w:t xml:space="preserve"> visitors to activities and explain when needed, hand</w:t>
            </w:r>
            <w:r w:rsidR="00CA61EE">
              <w:rPr>
                <w:rFonts w:eastAsia="Times New Roman"/>
                <w:lang w:eastAsia="en-GB"/>
              </w:rPr>
              <w:t>ing</w:t>
            </w:r>
            <w:r w:rsidRPr="005C7BFC">
              <w:rPr>
                <w:rFonts w:eastAsia="Times New Roman"/>
                <w:lang w:eastAsia="en-GB"/>
              </w:rPr>
              <w:t xml:space="preserve"> out/replenish</w:t>
            </w:r>
            <w:r w:rsidR="00CA61EE">
              <w:rPr>
                <w:rFonts w:eastAsia="Times New Roman"/>
                <w:lang w:eastAsia="en-GB"/>
              </w:rPr>
              <w:t>ing</w:t>
            </w:r>
            <w:r w:rsidRPr="005C7BFC">
              <w:rPr>
                <w:rFonts w:eastAsia="Times New Roman"/>
                <w:lang w:eastAsia="en-GB"/>
              </w:rPr>
              <w:t xml:space="preserve"> materials throughout an activity, keep</w:t>
            </w:r>
            <w:r w:rsidR="00CA61EE">
              <w:rPr>
                <w:rFonts w:eastAsia="Times New Roman"/>
                <w:lang w:eastAsia="en-GB"/>
              </w:rPr>
              <w:t>ing</w:t>
            </w:r>
            <w:r w:rsidRPr="005C7BFC">
              <w:rPr>
                <w:rFonts w:eastAsia="Times New Roman"/>
                <w:lang w:eastAsia="en-GB"/>
              </w:rPr>
              <w:t xml:space="preserve"> activity areas tidy during the event and clear</w:t>
            </w:r>
            <w:r w:rsidR="00CA61EE">
              <w:rPr>
                <w:rFonts w:eastAsia="Times New Roman"/>
                <w:lang w:eastAsia="en-GB"/>
              </w:rPr>
              <w:t>ing</w:t>
            </w:r>
            <w:r w:rsidRPr="005C7BFC">
              <w:rPr>
                <w:rFonts w:eastAsia="Times New Roman"/>
                <w:lang w:eastAsia="en-GB"/>
              </w:rPr>
              <w:t xml:space="preserve"> away at the end.</w:t>
            </w:r>
          </w:p>
          <w:p w14:paraId="20F2F83B" w14:textId="77777777" w:rsidR="008E6D55" w:rsidRDefault="008E6D55" w:rsidP="00006650">
            <w:pPr>
              <w:spacing w:after="0" w:line="240" w:lineRule="auto"/>
              <w:ind w:left="360"/>
              <w:rPr>
                <w:rFonts w:eastAsia="Times New Roman"/>
                <w:lang w:eastAsia="en-GB"/>
              </w:rPr>
            </w:pPr>
          </w:p>
          <w:p w14:paraId="2429AEAD" w14:textId="77777777" w:rsidR="008E6D55" w:rsidRPr="005C7BFC" w:rsidRDefault="008E6D55" w:rsidP="008E6D55">
            <w:pPr>
              <w:shd w:val="clear" w:color="auto" w:fill="FFFFFF"/>
              <w:spacing w:after="0" w:line="240" w:lineRule="auto"/>
              <w:ind w:left="357"/>
              <w:rPr>
                <w:rFonts w:eastAsia="Times New Roman"/>
                <w:lang w:eastAsia="en-GB"/>
              </w:rPr>
            </w:pPr>
            <w:r w:rsidRPr="005C7BFC">
              <w:rPr>
                <w:rFonts w:eastAsia="Times New Roman"/>
                <w:lang w:eastAsia="en-GB"/>
              </w:rPr>
              <w:t xml:space="preserve">Family activities include </w:t>
            </w:r>
            <w:r>
              <w:rPr>
                <w:rFonts w:eastAsia="Times New Roman"/>
                <w:lang w:eastAsia="en-GB"/>
              </w:rPr>
              <w:t>-</w:t>
            </w:r>
          </w:p>
          <w:p w14:paraId="6E1EE202" w14:textId="77777777" w:rsidR="008E6D55" w:rsidRPr="005C7BFC" w:rsidRDefault="008E6D55" w:rsidP="008E6D55">
            <w:pPr>
              <w:pStyle w:val="ListParagraph"/>
              <w:numPr>
                <w:ilvl w:val="0"/>
                <w:numId w:val="4"/>
              </w:numPr>
              <w:shd w:val="clear" w:color="auto" w:fill="FFFFFF"/>
              <w:spacing w:after="0" w:line="240" w:lineRule="auto"/>
              <w:rPr>
                <w:rFonts w:eastAsia="Times New Roman"/>
                <w:lang w:eastAsia="en-GB"/>
              </w:rPr>
            </w:pPr>
            <w:r w:rsidRPr="005C7BFC">
              <w:rPr>
                <w:rFonts w:eastAsia="Times New Roman"/>
                <w:lang w:eastAsia="en-GB"/>
              </w:rPr>
              <w:t xml:space="preserve">craft-based ‘Make-It!’ sessions during school holidays </w:t>
            </w:r>
          </w:p>
          <w:p w14:paraId="31D16BA7" w14:textId="77777777" w:rsidR="008E6D55" w:rsidRPr="005C7BFC" w:rsidRDefault="008E6D55" w:rsidP="008E6D55">
            <w:pPr>
              <w:pStyle w:val="ListParagraph"/>
              <w:numPr>
                <w:ilvl w:val="0"/>
                <w:numId w:val="4"/>
              </w:numPr>
              <w:shd w:val="clear" w:color="auto" w:fill="FFFFFF"/>
              <w:spacing w:after="0" w:line="240" w:lineRule="auto"/>
              <w:rPr>
                <w:rFonts w:eastAsia="Times New Roman"/>
                <w:lang w:eastAsia="en-GB"/>
              </w:rPr>
            </w:pPr>
            <w:r w:rsidRPr="005C7BFC">
              <w:rPr>
                <w:rFonts w:eastAsia="Times New Roman"/>
                <w:lang w:eastAsia="en-GB"/>
              </w:rPr>
              <w:t>Discovery Workshops for children at weekends</w:t>
            </w:r>
          </w:p>
          <w:p w14:paraId="4A1BA223" w14:textId="77777777" w:rsidR="008E6D55" w:rsidRPr="005C7BFC" w:rsidRDefault="008E6D55" w:rsidP="008E6D55">
            <w:pPr>
              <w:pStyle w:val="ListParagraph"/>
              <w:numPr>
                <w:ilvl w:val="0"/>
                <w:numId w:val="4"/>
              </w:numPr>
              <w:shd w:val="clear" w:color="auto" w:fill="FFFFFF"/>
              <w:spacing w:after="0" w:line="240" w:lineRule="auto"/>
              <w:rPr>
                <w:rFonts w:eastAsia="Times New Roman"/>
                <w:lang w:eastAsia="en-GB"/>
              </w:rPr>
            </w:pPr>
            <w:r w:rsidRPr="005C7BFC">
              <w:rPr>
                <w:rFonts w:eastAsia="Times New Roman"/>
                <w:lang w:eastAsia="en-GB"/>
              </w:rPr>
              <w:t xml:space="preserve">gallery handling tables </w:t>
            </w:r>
            <w:r>
              <w:rPr>
                <w:rFonts w:eastAsia="Times New Roman"/>
                <w:lang w:eastAsia="en-GB"/>
              </w:rPr>
              <w:t>&amp; trails</w:t>
            </w:r>
          </w:p>
          <w:p w14:paraId="2127E299" w14:textId="77777777" w:rsidR="008E6D55" w:rsidRPr="005C7BFC" w:rsidRDefault="008E6D55" w:rsidP="008E6D55">
            <w:pPr>
              <w:pStyle w:val="ListParagraph"/>
              <w:numPr>
                <w:ilvl w:val="0"/>
                <w:numId w:val="4"/>
              </w:numPr>
              <w:shd w:val="clear" w:color="auto" w:fill="FFFFFF"/>
              <w:spacing w:after="0" w:line="240" w:lineRule="auto"/>
              <w:rPr>
                <w:rFonts w:eastAsia="Times New Roman"/>
                <w:lang w:eastAsia="en-GB"/>
              </w:rPr>
            </w:pPr>
            <w:r w:rsidRPr="005C7BFC">
              <w:rPr>
                <w:rFonts w:eastAsia="Times New Roman"/>
                <w:lang w:eastAsia="en-GB"/>
              </w:rPr>
              <w:t xml:space="preserve">Family fun days…and ghost tours!  </w:t>
            </w:r>
          </w:p>
          <w:p w14:paraId="122CBECF" w14:textId="77777777" w:rsidR="008E6D55" w:rsidRPr="005C7BFC" w:rsidRDefault="008E6D55" w:rsidP="008E6D55">
            <w:pPr>
              <w:shd w:val="clear" w:color="auto" w:fill="FFFFFF"/>
              <w:spacing w:after="0" w:line="240" w:lineRule="auto"/>
              <w:ind w:left="357"/>
              <w:rPr>
                <w:rFonts w:eastAsia="Times New Roman"/>
                <w:lang w:eastAsia="en-GB"/>
              </w:rPr>
            </w:pPr>
          </w:p>
          <w:p w14:paraId="59A0B9A7" w14:textId="77777777" w:rsidR="008E6D55" w:rsidRPr="005C7BFC" w:rsidRDefault="008E6D55" w:rsidP="008E6D55">
            <w:pPr>
              <w:shd w:val="clear" w:color="auto" w:fill="FFFFFF"/>
              <w:spacing w:after="0" w:line="240" w:lineRule="auto"/>
              <w:ind w:left="357"/>
              <w:rPr>
                <w:rFonts w:eastAsia="Times New Roman"/>
                <w:lang w:eastAsia="en-GB"/>
              </w:rPr>
            </w:pPr>
            <w:r w:rsidRPr="005C7BFC">
              <w:rPr>
                <w:rFonts w:eastAsia="Times New Roman"/>
                <w:lang w:eastAsia="en-GB"/>
              </w:rPr>
              <w:t>Adult-focussed events include</w:t>
            </w:r>
            <w:r>
              <w:rPr>
                <w:rFonts w:eastAsia="Times New Roman"/>
                <w:lang w:eastAsia="en-GB"/>
              </w:rPr>
              <w:t xml:space="preserve"> -</w:t>
            </w:r>
          </w:p>
          <w:p w14:paraId="05FF2D30" w14:textId="77777777" w:rsidR="008E6D55" w:rsidRPr="005C7BFC" w:rsidRDefault="008E6D55" w:rsidP="008E6D55">
            <w:pPr>
              <w:pStyle w:val="ListParagraph"/>
              <w:numPr>
                <w:ilvl w:val="0"/>
                <w:numId w:val="4"/>
              </w:numPr>
              <w:shd w:val="clear" w:color="auto" w:fill="FFFFFF"/>
              <w:spacing w:after="0" w:line="240" w:lineRule="auto"/>
              <w:rPr>
                <w:rFonts w:eastAsia="Times New Roman"/>
                <w:lang w:eastAsia="en-GB"/>
              </w:rPr>
            </w:pPr>
            <w:r w:rsidRPr="005C7BFC">
              <w:rPr>
                <w:rFonts w:eastAsia="Times New Roman"/>
                <w:lang w:eastAsia="en-GB"/>
              </w:rPr>
              <w:t>monthly ‘</w:t>
            </w:r>
            <w:proofErr w:type="spellStart"/>
            <w:r w:rsidRPr="005C7BFC">
              <w:rPr>
                <w:rFonts w:eastAsia="Times New Roman"/>
                <w:lang w:eastAsia="en-GB"/>
              </w:rPr>
              <w:t>Lates</w:t>
            </w:r>
            <w:proofErr w:type="spellEnd"/>
            <w:r w:rsidRPr="005C7BFC">
              <w:rPr>
                <w:rFonts w:eastAsia="Times New Roman"/>
                <w:lang w:eastAsia="en-GB"/>
              </w:rPr>
              <w:t>’ when we’re open until 9pm</w:t>
            </w:r>
          </w:p>
          <w:p w14:paraId="29754508" w14:textId="77777777" w:rsidR="008E6D55" w:rsidRPr="005C7BFC" w:rsidRDefault="008E6D55" w:rsidP="008E6D55">
            <w:pPr>
              <w:pStyle w:val="ListParagraph"/>
              <w:numPr>
                <w:ilvl w:val="0"/>
                <w:numId w:val="4"/>
              </w:numPr>
              <w:shd w:val="clear" w:color="auto" w:fill="FFFFFF"/>
              <w:spacing w:after="0" w:line="240" w:lineRule="auto"/>
              <w:rPr>
                <w:rFonts w:eastAsia="Times New Roman"/>
                <w:lang w:eastAsia="en-GB"/>
              </w:rPr>
            </w:pPr>
            <w:r w:rsidRPr="005C7BFC">
              <w:rPr>
                <w:rFonts w:eastAsia="Times New Roman"/>
                <w:lang w:eastAsia="en-GB"/>
              </w:rPr>
              <w:t>weekend workshops and talks</w:t>
            </w:r>
          </w:p>
          <w:p w14:paraId="12E61F66" w14:textId="77777777" w:rsidR="008E6D55" w:rsidRPr="005C7BFC" w:rsidRDefault="008E6D55" w:rsidP="008E6D55">
            <w:pPr>
              <w:pStyle w:val="ListParagraph"/>
              <w:numPr>
                <w:ilvl w:val="0"/>
                <w:numId w:val="4"/>
              </w:numPr>
              <w:shd w:val="clear" w:color="auto" w:fill="FFFFFF"/>
              <w:spacing w:after="0" w:line="240" w:lineRule="auto"/>
              <w:rPr>
                <w:rFonts w:eastAsia="Times New Roman"/>
                <w:lang w:eastAsia="en-GB"/>
              </w:rPr>
            </w:pPr>
            <w:r w:rsidRPr="005C7BFC">
              <w:rPr>
                <w:rFonts w:eastAsia="Times New Roman"/>
                <w:lang w:eastAsia="en-GB"/>
              </w:rPr>
              <w:t xml:space="preserve">weekday crafts courses </w:t>
            </w:r>
          </w:p>
          <w:p w14:paraId="214F3737" w14:textId="77777777" w:rsidR="008E6D55" w:rsidRPr="005C7BFC" w:rsidRDefault="008E6D55" w:rsidP="008E6D55">
            <w:pPr>
              <w:pStyle w:val="ListParagraph"/>
              <w:numPr>
                <w:ilvl w:val="0"/>
                <w:numId w:val="4"/>
              </w:numPr>
              <w:shd w:val="clear" w:color="auto" w:fill="FFFFFF"/>
              <w:spacing w:after="0" w:line="240" w:lineRule="auto"/>
              <w:rPr>
                <w:rFonts w:eastAsia="Times New Roman"/>
                <w:lang w:eastAsia="en-GB"/>
              </w:rPr>
            </w:pPr>
            <w:r>
              <w:rPr>
                <w:rFonts w:eastAsia="Times New Roman"/>
                <w:lang w:eastAsia="en-GB"/>
              </w:rPr>
              <w:t xml:space="preserve">gallery and ‘behind the scenes’ </w:t>
            </w:r>
            <w:r w:rsidRPr="005C7BFC">
              <w:rPr>
                <w:rFonts w:eastAsia="Times New Roman"/>
                <w:lang w:eastAsia="en-GB"/>
              </w:rPr>
              <w:t>tours</w:t>
            </w:r>
          </w:p>
          <w:p w14:paraId="7706046E" w14:textId="77777777" w:rsidR="008E6D55" w:rsidRPr="005C7BFC" w:rsidRDefault="008E6D55" w:rsidP="008E6D55">
            <w:pPr>
              <w:pStyle w:val="ListParagraph"/>
              <w:numPr>
                <w:ilvl w:val="0"/>
                <w:numId w:val="4"/>
              </w:numPr>
              <w:shd w:val="clear" w:color="auto" w:fill="FFFFFF"/>
              <w:spacing w:after="0" w:line="240" w:lineRule="auto"/>
              <w:rPr>
                <w:rFonts w:eastAsia="Times New Roman"/>
                <w:lang w:eastAsia="en-GB"/>
              </w:rPr>
            </w:pPr>
            <w:r w:rsidRPr="005C7BFC">
              <w:rPr>
                <w:rFonts w:eastAsia="Times New Roman"/>
                <w:lang w:eastAsia="en-GB"/>
              </w:rPr>
              <w:t>for older visitors, monthly Film Club and ‘Café Culture’ meetings.</w:t>
            </w:r>
          </w:p>
          <w:p w14:paraId="3CE4ECCB" w14:textId="77777777" w:rsidR="008E6D55" w:rsidRPr="005C7BFC" w:rsidRDefault="008E6D55" w:rsidP="008E6D55">
            <w:pPr>
              <w:pStyle w:val="ListParagraph"/>
              <w:numPr>
                <w:ilvl w:val="0"/>
                <w:numId w:val="4"/>
              </w:numPr>
              <w:shd w:val="clear" w:color="auto" w:fill="FFFFFF"/>
              <w:spacing w:after="0" w:line="240" w:lineRule="auto"/>
              <w:rPr>
                <w:rFonts w:eastAsia="Times New Roman"/>
                <w:lang w:eastAsia="en-GB"/>
              </w:rPr>
            </w:pPr>
            <w:r w:rsidRPr="005C7BFC">
              <w:rPr>
                <w:rFonts w:eastAsia="Times New Roman"/>
                <w:lang w:eastAsia="en-GB"/>
              </w:rPr>
              <w:t>special occasion events such as Mother’s Day or Valentine’s Evening</w:t>
            </w:r>
            <w:r>
              <w:rPr>
                <w:rFonts w:eastAsia="Times New Roman"/>
                <w:lang w:eastAsia="en-GB"/>
              </w:rPr>
              <w:t xml:space="preserve"> </w:t>
            </w:r>
          </w:p>
          <w:p w14:paraId="355CF2E6" w14:textId="77777777" w:rsidR="008E6D55" w:rsidRDefault="008E6D55" w:rsidP="00006650">
            <w:pPr>
              <w:spacing w:after="0" w:line="240" w:lineRule="auto"/>
              <w:ind w:left="360"/>
              <w:rPr>
                <w:rFonts w:eastAsia="Times New Roman"/>
                <w:lang w:eastAsia="en-GB"/>
              </w:rPr>
            </w:pPr>
          </w:p>
          <w:p w14:paraId="49DF4283" w14:textId="77777777" w:rsidR="008E6D55" w:rsidRPr="0022362F" w:rsidRDefault="008E6D55" w:rsidP="00006650">
            <w:pPr>
              <w:spacing w:after="0" w:line="240" w:lineRule="auto"/>
              <w:ind w:left="360"/>
              <w:rPr>
                <w:rFonts w:ascii="Calibri" w:hAnsi="Calibri" w:cs="Calibri"/>
                <w:bCs/>
              </w:rPr>
            </w:pPr>
          </w:p>
        </w:tc>
      </w:tr>
      <w:tr w:rsidR="00B21A0B" w:rsidRPr="00994BD8" w14:paraId="7BF3DFAC" w14:textId="77777777" w:rsidTr="00006650">
        <w:trPr>
          <w:trHeight w:val="5648"/>
        </w:trPr>
        <w:tc>
          <w:tcPr>
            <w:tcW w:w="2548" w:type="dxa"/>
            <w:tcBorders>
              <w:top w:val="single" w:sz="6" w:space="0" w:color="auto"/>
              <w:left w:val="single" w:sz="4" w:space="0" w:color="auto"/>
              <w:bottom w:val="single" w:sz="6" w:space="0" w:color="auto"/>
              <w:right w:val="single" w:sz="4" w:space="0" w:color="auto"/>
            </w:tcBorders>
            <w:shd w:val="clear" w:color="auto" w:fill="3B9A9E"/>
          </w:tcPr>
          <w:p w14:paraId="5A700BC9" w14:textId="77777777" w:rsidR="00B21A0B" w:rsidRPr="00B21A0B" w:rsidRDefault="00B21A0B" w:rsidP="00C6084C">
            <w:pPr>
              <w:rPr>
                <w:rFonts w:ascii="Calibri" w:hAnsi="Calibri" w:cs="Calibri"/>
                <w:b/>
                <w:bCs/>
                <w:color w:val="FFFFFF" w:themeColor="background1"/>
              </w:rPr>
            </w:pPr>
            <w:r w:rsidRPr="00B21A0B">
              <w:rPr>
                <w:rFonts w:ascii="Calibri" w:hAnsi="Calibri" w:cs="Calibri"/>
                <w:b/>
                <w:bCs/>
                <w:color w:val="FFFFFF" w:themeColor="background1"/>
              </w:rPr>
              <w:lastRenderedPageBreak/>
              <w:t>Skills and Experience:</w:t>
            </w:r>
          </w:p>
        </w:tc>
        <w:tc>
          <w:tcPr>
            <w:tcW w:w="7053" w:type="dxa"/>
            <w:tcBorders>
              <w:left w:val="single" w:sz="4" w:space="0" w:color="auto"/>
            </w:tcBorders>
          </w:tcPr>
          <w:p w14:paraId="17810FD7" w14:textId="77777777" w:rsidR="00006650" w:rsidRPr="005B5C1B" w:rsidRDefault="00006650" w:rsidP="00006650">
            <w:pPr>
              <w:shd w:val="clear" w:color="auto" w:fill="FFFFFF"/>
              <w:spacing w:before="100" w:beforeAutospacing="1" w:after="100" w:afterAutospacing="1" w:line="240" w:lineRule="auto"/>
              <w:ind w:left="141"/>
              <w:rPr>
                <w:rFonts w:eastAsia="Times New Roman"/>
                <w:lang w:eastAsia="en-GB"/>
              </w:rPr>
            </w:pPr>
            <w:r w:rsidRPr="005B5C1B">
              <w:rPr>
                <w:rFonts w:eastAsia="Times New Roman"/>
                <w:lang w:eastAsia="en-GB"/>
              </w:rPr>
              <w:t xml:space="preserve">You should </w:t>
            </w:r>
            <w:r>
              <w:rPr>
                <w:rFonts w:eastAsia="Times New Roman"/>
                <w:lang w:eastAsia="en-GB"/>
              </w:rPr>
              <w:t xml:space="preserve">be </w:t>
            </w:r>
            <w:r w:rsidRPr="005B5C1B">
              <w:rPr>
                <w:rFonts w:eastAsia="Times New Roman"/>
                <w:lang w:eastAsia="en-GB"/>
              </w:rPr>
              <w:t>-</w:t>
            </w:r>
          </w:p>
          <w:p w14:paraId="4D495B35" w14:textId="5B5F41BF" w:rsidR="00006650" w:rsidRPr="005B5C1B" w:rsidRDefault="00006650" w:rsidP="00006650">
            <w:pPr>
              <w:numPr>
                <w:ilvl w:val="0"/>
                <w:numId w:val="6"/>
              </w:numPr>
              <w:shd w:val="clear" w:color="auto" w:fill="FFFFFF"/>
              <w:spacing w:before="100" w:beforeAutospacing="1" w:after="100" w:afterAutospacing="1" w:line="240" w:lineRule="auto"/>
              <w:rPr>
                <w:rFonts w:eastAsia="Times New Roman"/>
                <w:lang w:eastAsia="en-GB"/>
              </w:rPr>
            </w:pPr>
            <w:r w:rsidRPr="005B5C1B">
              <w:rPr>
                <w:rFonts w:eastAsia="Times New Roman"/>
                <w:lang w:eastAsia="en-GB"/>
              </w:rPr>
              <w:t>a good communicat</w:t>
            </w:r>
            <w:r>
              <w:rPr>
                <w:rFonts w:eastAsia="Times New Roman"/>
                <w:lang w:eastAsia="en-GB"/>
              </w:rPr>
              <w:t>or</w:t>
            </w:r>
            <w:r w:rsidR="00CA61EE">
              <w:rPr>
                <w:rFonts w:eastAsia="Times New Roman"/>
                <w:lang w:eastAsia="en-GB"/>
              </w:rPr>
              <w:t>, especially with younger children</w:t>
            </w:r>
          </w:p>
          <w:p w14:paraId="123CF1A0" w14:textId="3DB27C05" w:rsidR="00006650" w:rsidRDefault="0004308D" w:rsidP="00006650">
            <w:pPr>
              <w:numPr>
                <w:ilvl w:val="0"/>
                <w:numId w:val="6"/>
              </w:numPr>
              <w:shd w:val="clear" w:color="auto" w:fill="FFFFFF"/>
              <w:spacing w:before="100" w:beforeAutospacing="1" w:after="100" w:afterAutospacing="1" w:line="240" w:lineRule="auto"/>
              <w:rPr>
                <w:rFonts w:eastAsia="Times New Roman"/>
                <w:lang w:eastAsia="en-GB"/>
              </w:rPr>
            </w:pPr>
            <w:r>
              <w:rPr>
                <w:rFonts w:eastAsia="Times New Roman"/>
                <w:lang w:eastAsia="en-GB"/>
              </w:rPr>
              <w:t xml:space="preserve">very </w:t>
            </w:r>
            <w:r w:rsidR="00006650">
              <w:rPr>
                <w:rFonts w:eastAsia="Times New Roman"/>
                <w:lang w:eastAsia="en-GB"/>
              </w:rPr>
              <w:t xml:space="preserve">enthusiastic and </w:t>
            </w:r>
            <w:r w:rsidR="00006650" w:rsidRPr="005B5C1B">
              <w:rPr>
                <w:rFonts w:eastAsia="Times New Roman"/>
                <w:lang w:eastAsia="en-GB"/>
              </w:rPr>
              <w:t>friendly</w:t>
            </w:r>
            <w:r w:rsidR="00006650">
              <w:rPr>
                <w:rFonts w:eastAsia="Times New Roman"/>
                <w:lang w:eastAsia="en-GB"/>
              </w:rPr>
              <w:t xml:space="preserve"> </w:t>
            </w:r>
          </w:p>
          <w:p w14:paraId="470E33C8" w14:textId="77777777" w:rsidR="00006650" w:rsidRPr="005B5C1B" w:rsidRDefault="00006650" w:rsidP="00006650">
            <w:pPr>
              <w:numPr>
                <w:ilvl w:val="0"/>
                <w:numId w:val="6"/>
              </w:numPr>
              <w:shd w:val="clear" w:color="auto" w:fill="FFFFFF"/>
              <w:spacing w:before="100" w:beforeAutospacing="1" w:after="100" w:afterAutospacing="1" w:line="240" w:lineRule="auto"/>
              <w:rPr>
                <w:rFonts w:eastAsia="Times New Roman"/>
                <w:lang w:eastAsia="en-GB"/>
              </w:rPr>
            </w:pPr>
            <w:r>
              <w:rPr>
                <w:rFonts w:eastAsia="Times New Roman"/>
                <w:lang w:eastAsia="en-GB"/>
              </w:rPr>
              <w:t>reliable</w:t>
            </w:r>
          </w:p>
          <w:p w14:paraId="450D0B29" w14:textId="1AB7CDF0" w:rsidR="00CA61EE" w:rsidRDefault="00006650" w:rsidP="00EE28D2">
            <w:pPr>
              <w:numPr>
                <w:ilvl w:val="0"/>
                <w:numId w:val="6"/>
              </w:numPr>
              <w:shd w:val="clear" w:color="auto" w:fill="FFFFFF"/>
              <w:spacing w:before="100" w:beforeAutospacing="1" w:after="100" w:afterAutospacing="1" w:line="240" w:lineRule="auto"/>
              <w:rPr>
                <w:rFonts w:eastAsia="Times New Roman"/>
                <w:lang w:eastAsia="en-GB"/>
              </w:rPr>
            </w:pPr>
            <w:r w:rsidRPr="00CA61EE">
              <w:rPr>
                <w:rFonts w:eastAsia="Times New Roman"/>
                <w:lang w:eastAsia="en-GB"/>
              </w:rPr>
              <w:t>able to work as part of a team</w:t>
            </w:r>
          </w:p>
          <w:p w14:paraId="300A2E28" w14:textId="4A0947C7" w:rsidR="00006650" w:rsidRPr="005B5C1B" w:rsidRDefault="00006650" w:rsidP="00006650">
            <w:pPr>
              <w:shd w:val="clear" w:color="auto" w:fill="FFFFFF"/>
              <w:spacing w:before="100" w:beforeAutospacing="1" w:after="100" w:afterAutospacing="1" w:line="240" w:lineRule="auto"/>
              <w:ind w:left="-90"/>
              <w:rPr>
                <w:rFonts w:eastAsia="Times New Roman"/>
                <w:lang w:eastAsia="en-GB"/>
              </w:rPr>
            </w:pPr>
            <w:r w:rsidRPr="005B5C1B">
              <w:rPr>
                <w:rFonts w:eastAsia="Times New Roman"/>
                <w:b/>
                <w:lang w:eastAsia="en-GB"/>
              </w:rPr>
              <w:t xml:space="preserve">  </w:t>
            </w:r>
            <w:r w:rsidRPr="005B5C1B">
              <w:rPr>
                <w:rFonts w:eastAsia="Times New Roman"/>
                <w:lang w:eastAsia="en-GB"/>
              </w:rPr>
              <w:t xml:space="preserve"> No </w:t>
            </w:r>
            <w:r w:rsidR="00CA61EE">
              <w:rPr>
                <w:rFonts w:eastAsia="Times New Roman"/>
                <w:lang w:eastAsia="en-GB"/>
              </w:rPr>
              <w:t xml:space="preserve">elf </w:t>
            </w:r>
            <w:r w:rsidRPr="005B5C1B">
              <w:rPr>
                <w:rFonts w:eastAsia="Times New Roman"/>
                <w:lang w:eastAsia="en-GB"/>
              </w:rPr>
              <w:t>experience is necessary, but the following would be an advantage:</w:t>
            </w:r>
          </w:p>
          <w:p w14:paraId="11998DD9" w14:textId="6DD1C643" w:rsidR="00006650" w:rsidRPr="005B5C1B" w:rsidRDefault="00006650" w:rsidP="00006650">
            <w:pPr>
              <w:numPr>
                <w:ilvl w:val="0"/>
                <w:numId w:val="2"/>
              </w:numPr>
              <w:shd w:val="clear" w:color="auto" w:fill="FFFFFF"/>
              <w:spacing w:before="100" w:beforeAutospacing="1" w:after="100" w:afterAutospacing="1" w:line="240" w:lineRule="auto"/>
              <w:ind w:left="630"/>
              <w:rPr>
                <w:rFonts w:eastAsia="Times New Roman"/>
                <w:lang w:eastAsia="en-GB"/>
              </w:rPr>
            </w:pPr>
            <w:r w:rsidRPr="005B5C1B">
              <w:rPr>
                <w:rFonts w:eastAsia="Times New Roman"/>
                <w:lang w:eastAsia="en-GB"/>
              </w:rPr>
              <w:t>working with the public</w:t>
            </w:r>
            <w:r w:rsidR="0004308D">
              <w:rPr>
                <w:rFonts w:eastAsia="Times New Roman"/>
                <w:lang w:eastAsia="en-GB"/>
              </w:rPr>
              <w:t>, especially younger children</w:t>
            </w:r>
          </w:p>
          <w:p w14:paraId="4AE38517" w14:textId="32EFDB5B" w:rsidR="00006650" w:rsidRDefault="00F071E5" w:rsidP="00006650">
            <w:pPr>
              <w:numPr>
                <w:ilvl w:val="0"/>
                <w:numId w:val="2"/>
              </w:numPr>
              <w:shd w:val="clear" w:color="auto" w:fill="FFFFFF"/>
              <w:spacing w:before="100" w:beforeAutospacing="1" w:after="100" w:afterAutospacing="1" w:line="240" w:lineRule="auto"/>
              <w:ind w:left="630"/>
              <w:rPr>
                <w:rFonts w:eastAsia="Times New Roman"/>
                <w:lang w:eastAsia="en-GB"/>
              </w:rPr>
            </w:pPr>
            <w:r>
              <w:rPr>
                <w:rFonts w:eastAsia="Times New Roman"/>
                <w:lang w:eastAsia="en-GB"/>
              </w:rPr>
              <w:t>an interest in</w:t>
            </w:r>
            <w:r w:rsidR="00006650" w:rsidRPr="005B5C1B">
              <w:rPr>
                <w:rFonts w:eastAsia="Times New Roman"/>
                <w:lang w:eastAsia="en-GB"/>
              </w:rPr>
              <w:t xml:space="preserve"> museum</w:t>
            </w:r>
            <w:r>
              <w:rPr>
                <w:rFonts w:eastAsia="Times New Roman"/>
                <w:lang w:eastAsia="en-GB"/>
              </w:rPr>
              <w:t>s and the stories they tell through their collections</w:t>
            </w:r>
            <w:r w:rsidR="0004308D">
              <w:rPr>
                <w:rFonts w:eastAsia="Times New Roman"/>
                <w:lang w:eastAsia="en-GB"/>
              </w:rPr>
              <w:t xml:space="preserve"> </w:t>
            </w:r>
          </w:p>
          <w:p w14:paraId="1575933B" w14:textId="034CAB6E" w:rsidR="006E2FA8" w:rsidRPr="008A2A05" w:rsidRDefault="006E2FA8" w:rsidP="0004308D">
            <w:pPr>
              <w:shd w:val="clear" w:color="auto" w:fill="FFFFFF"/>
              <w:spacing w:before="100" w:beforeAutospacing="1" w:after="100" w:afterAutospacing="1" w:line="240" w:lineRule="auto"/>
              <w:rPr>
                <w:rFonts w:ascii="Calibri" w:hAnsi="Calibri"/>
              </w:rPr>
            </w:pPr>
          </w:p>
        </w:tc>
        <w:tc>
          <w:tcPr>
            <w:tcW w:w="284" w:type="dxa"/>
            <w:tcBorders>
              <w:left w:val="single" w:sz="4" w:space="0" w:color="auto"/>
            </w:tcBorders>
          </w:tcPr>
          <w:p w14:paraId="5A9E0A09" w14:textId="77777777" w:rsidR="00B21A0B" w:rsidRPr="00206C65" w:rsidRDefault="00B21A0B" w:rsidP="00006650">
            <w:pPr>
              <w:shd w:val="clear" w:color="auto" w:fill="FFFFFF"/>
              <w:spacing w:before="100" w:beforeAutospacing="1" w:after="100" w:afterAutospacing="1" w:line="240" w:lineRule="auto"/>
              <w:rPr>
                <w:rFonts w:ascii="Calibri" w:hAnsi="Calibri" w:cs="Calibri"/>
              </w:rPr>
            </w:pPr>
          </w:p>
        </w:tc>
      </w:tr>
      <w:tr w:rsidR="00206C65" w:rsidRPr="00994BD8" w14:paraId="078D519D" w14:textId="77777777" w:rsidTr="000029A3">
        <w:trPr>
          <w:trHeight w:val="532"/>
        </w:trPr>
        <w:tc>
          <w:tcPr>
            <w:tcW w:w="2548" w:type="dxa"/>
            <w:tcBorders>
              <w:top w:val="single" w:sz="6" w:space="0" w:color="auto"/>
              <w:left w:val="single" w:sz="4" w:space="0" w:color="auto"/>
              <w:bottom w:val="single" w:sz="6" w:space="0" w:color="auto"/>
              <w:right w:val="single" w:sz="4" w:space="0" w:color="auto"/>
            </w:tcBorders>
            <w:shd w:val="clear" w:color="auto" w:fill="3B9A9E"/>
          </w:tcPr>
          <w:p w14:paraId="55D8B29C" w14:textId="77777777" w:rsidR="00206C65" w:rsidRPr="00B21A0B" w:rsidRDefault="00206C65" w:rsidP="000029A3">
            <w:pPr>
              <w:rPr>
                <w:rFonts w:ascii="Calibri" w:hAnsi="Calibri" w:cs="Calibri"/>
                <w:b/>
                <w:bCs/>
                <w:color w:val="FFFFFF" w:themeColor="background1"/>
              </w:rPr>
            </w:pPr>
            <w:r w:rsidRPr="00B21A0B">
              <w:rPr>
                <w:rFonts w:ascii="Calibri" w:hAnsi="Calibri" w:cs="Calibri"/>
                <w:b/>
                <w:bCs/>
                <w:color w:val="FFFFFF" w:themeColor="background1"/>
              </w:rPr>
              <w:t>Deadline:</w:t>
            </w:r>
          </w:p>
        </w:tc>
        <w:tc>
          <w:tcPr>
            <w:tcW w:w="7337" w:type="dxa"/>
            <w:gridSpan w:val="2"/>
            <w:tcBorders>
              <w:left w:val="single" w:sz="4" w:space="0" w:color="auto"/>
            </w:tcBorders>
          </w:tcPr>
          <w:p w14:paraId="7548DE84" w14:textId="77777777" w:rsidR="00206C65" w:rsidRPr="00994BD8" w:rsidRDefault="00006650" w:rsidP="00006650">
            <w:pPr>
              <w:pStyle w:val="BodyText2"/>
              <w:spacing w:line="240" w:lineRule="auto"/>
              <w:rPr>
                <w:rFonts w:ascii="Calibri" w:hAnsi="Calibri"/>
                <w:sz w:val="22"/>
                <w:szCs w:val="22"/>
                <w:lang w:val="en-GB" w:eastAsia="en-GB"/>
              </w:rPr>
            </w:pPr>
            <w:r>
              <w:rPr>
                <w:rFonts w:ascii="Calibri" w:hAnsi="Calibri"/>
                <w:sz w:val="22"/>
                <w:szCs w:val="22"/>
                <w:lang w:val="en-GB" w:eastAsia="en-GB"/>
              </w:rPr>
              <w:t>No deadline</w:t>
            </w:r>
          </w:p>
        </w:tc>
      </w:tr>
      <w:tr w:rsidR="00206C65" w:rsidRPr="00F644C9" w14:paraId="74556E2B" w14:textId="77777777" w:rsidTr="000029A3">
        <w:trPr>
          <w:trHeight w:val="1337"/>
        </w:trPr>
        <w:tc>
          <w:tcPr>
            <w:tcW w:w="2548" w:type="dxa"/>
            <w:tcBorders>
              <w:top w:val="single" w:sz="6" w:space="0" w:color="auto"/>
              <w:left w:val="single" w:sz="4" w:space="0" w:color="auto"/>
              <w:bottom w:val="single" w:sz="4" w:space="0" w:color="auto"/>
              <w:right w:val="single" w:sz="4" w:space="0" w:color="auto"/>
            </w:tcBorders>
            <w:shd w:val="clear" w:color="auto" w:fill="3B9A9E"/>
          </w:tcPr>
          <w:p w14:paraId="538097A0" w14:textId="77777777" w:rsidR="00206C65" w:rsidRPr="00B21A0B" w:rsidRDefault="00206C65" w:rsidP="000029A3">
            <w:pPr>
              <w:rPr>
                <w:rFonts w:ascii="Calibri" w:hAnsi="Calibri" w:cs="Calibri"/>
                <w:b/>
                <w:bCs/>
                <w:color w:val="FFFFFF" w:themeColor="background1"/>
              </w:rPr>
            </w:pPr>
            <w:r w:rsidRPr="00B21A0B">
              <w:rPr>
                <w:rFonts w:ascii="Calibri" w:hAnsi="Calibri" w:cs="Calibri"/>
                <w:b/>
                <w:bCs/>
                <w:color w:val="FFFFFF" w:themeColor="background1"/>
              </w:rPr>
              <w:t>For more information, contact:</w:t>
            </w:r>
          </w:p>
        </w:tc>
        <w:tc>
          <w:tcPr>
            <w:tcW w:w="7337" w:type="dxa"/>
            <w:gridSpan w:val="2"/>
            <w:tcBorders>
              <w:left w:val="single" w:sz="4" w:space="0" w:color="auto"/>
            </w:tcBorders>
          </w:tcPr>
          <w:p w14:paraId="0745B9AF" w14:textId="77777777" w:rsidR="00006650" w:rsidRDefault="00206C65" w:rsidP="00006650">
            <w:pPr>
              <w:rPr>
                <w:rFonts w:ascii="Calibri" w:hAnsi="Calibri"/>
                <w:b/>
              </w:rPr>
            </w:pPr>
            <w:r w:rsidRPr="00994BD8">
              <w:rPr>
                <w:rFonts w:ascii="Calibri" w:hAnsi="Calibri"/>
                <w:b/>
              </w:rPr>
              <w:t>For further information please contact</w:t>
            </w:r>
            <w:r w:rsidR="00006650">
              <w:rPr>
                <w:rFonts w:ascii="Calibri" w:hAnsi="Calibri"/>
                <w:b/>
              </w:rPr>
              <w:t xml:space="preserve"> Lyn Palmer</w:t>
            </w:r>
            <w:r>
              <w:rPr>
                <w:rFonts w:ascii="Calibri" w:hAnsi="Calibri"/>
                <w:b/>
              </w:rPr>
              <w:t xml:space="preserve">, </w:t>
            </w:r>
            <w:r w:rsidR="00006650">
              <w:rPr>
                <w:rFonts w:ascii="Calibri" w:hAnsi="Calibri"/>
                <w:b/>
              </w:rPr>
              <w:t>Public Programming Manager,</w:t>
            </w:r>
            <w:r w:rsidRPr="00E15CA8">
              <w:rPr>
                <w:rFonts w:ascii="Calibri" w:hAnsi="Calibri"/>
                <w:b/>
              </w:rPr>
              <w:t xml:space="preserve"> Maidstone Museum</w:t>
            </w:r>
            <w:r>
              <w:rPr>
                <w:rFonts w:ascii="Calibri" w:hAnsi="Calibri"/>
                <w:b/>
              </w:rPr>
              <w:t>s</w:t>
            </w:r>
            <w:r w:rsidRPr="00E15CA8">
              <w:rPr>
                <w:rFonts w:ascii="Calibri" w:hAnsi="Calibri"/>
                <w:b/>
              </w:rPr>
              <w:t>, St Faith’s Street, Maidstone, Kent ME14 1LH</w:t>
            </w:r>
          </w:p>
          <w:p w14:paraId="18F118E9" w14:textId="77777777" w:rsidR="00206C65" w:rsidRPr="00F644C9" w:rsidRDefault="006D7AED" w:rsidP="00006650">
            <w:pPr>
              <w:rPr>
                <w:rFonts w:ascii="Calibri" w:hAnsi="Calibri" w:cs="Calibri"/>
              </w:rPr>
            </w:pPr>
            <w:hyperlink r:id="rId8" w:history="1">
              <w:r w:rsidR="00006650" w:rsidRPr="00E151AB">
                <w:rPr>
                  <w:rStyle w:val="Hyperlink"/>
                  <w:rFonts w:ascii="Calibri" w:hAnsi="Calibri"/>
                  <w:b/>
                </w:rPr>
                <w:t>evelynpalmer@maidstone.gov.uk</w:t>
              </w:r>
            </w:hyperlink>
            <w:r w:rsidR="00006650">
              <w:rPr>
                <w:rFonts w:ascii="Calibri" w:hAnsi="Calibri"/>
                <w:b/>
              </w:rPr>
              <w:t xml:space="preserve">  01622 602862</w:t>
            </w:r>
            <w:r w:rsidR="00206C65" w:rsidRPr="00E15CA8">
              <w:rPr>
                <w:rFonts w:ascii="Calibri" w:hAnsi="Calibri"/>
                <w:b/>
              </w:rPr>
              <w:t xml:space="preserve"> </w:t>
            </w:r>
          </w:p>
        </w:tc>
      </w:tr>
    </w:tbl>
    <w:p w14:paraId="0C706B6C" w14:textId="77777777" w:rsidR="006E2FA8" w:rsidRDefault="006E2FA8"/>
    <w:p w14:paraId="4FD5D531" w14:textId="77777777" w:rsidR="00F97CFF" w:rsidRDefault="00F97CFF"/>
    <w:p w14:paraId="5960932A" w14:textId="77777777" w:rsidR="006E2FA8" w:rsidRDefault="006E2FA8"/>
    <w:p w14:paraId="68FA8E58" w14:textId="77777777" w:rsidR="006E2FA8" w:rsidRDefault="006E2FA8"/>
    <w:sectPr w:rsidR="006E2FA8" w:rsidSect="000A163A">
      <w:headerReference w:type="default" r:id="rId9"/>
      <w:footerReference w:type="default" r:id="rId10"/>
      <w:pgSz w:w="11906" w:h="16838"/>
      <w:pgMar w:top="0" w:right="907" w:bottom="0" w:left="90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01C62" w14:textId="77777777" w:rsidR="006D7AED" w:rsidRDefault="006D7AED" w:rsidP="00117663">
      <w:pPr>
        <w:spacing w:after="0" w:line="240" w:lineRule="auto"/>
      </w:pPr>
      <w:r>
        <w:separator/>
      </w:r>
    </w:p>
  </w:endnote>
  <w:endnote w:type="continuationSeparator" w:id="0">
    <w:p w14:paraId="15343D84" w14:textId="77777777" w:rsidR="006D7AED" w:rsidRDefault="006D7AED" w:rsidP="00117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C440F" w14:textId="77777777" w:rsidR="00117663" w:rsidRDefault="00117663">
    <w:pPr>
      <w:pStyle w:val="Footer"/>
    </w:pPr>
    <w:r>
      <w:rPr>
        <w:noProof/>
        <w:lang w:eastAsia="en-GB"/>
      </w:rPr>
      <w:drawing>
        <wp:anchor distT="0" distB="0" distL="114300" distR="114300" simplePos="0" relativeHeight="251658240" behindDoc="1" locked="0" layoutInCell="1" allowOverlap="1" wp14:anchorId="233406DC" wp14:editId="1DF7F80C">
          <wp:simplePos x="0" y="0"/>
          <wp:positionH relativeFrom="column">
            <wp:posOffset>5001895</wp:posOffset>
          </wp:positionH>
          <wp:positionV relativeFrom="paragraph">
            <wp:posOffset>-1067435</wp:posOffset>
          </wp:positionV>
          <wp:extent cx="1432560" cy="1231265"/>
          <wp:effectExtent l="0" t="0" r="0" b="6985"/>
          <wp:wrapThrough wrapText="bothSides">
            <wp:wrapPolygon edited="0">
              <wp:start x="0" y="0"/>
              <wp:lineTo x="0" y="21388"/>
              <wp:lineTo x="21255" y="21388"/>
              <wp:lineTo x="2125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dstone Museum logos MBC A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2560" cy="12312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7CDC10" w14:textId="77777777" w:rsidR="006D7AED" w:rsidRDefault="006D7AED" w:rsidP="00117663">
      <w:pPr>
        <w:spacing w:after="0" w:line="240" w:lineRule="auto"/>
      </w:pPr>
      <w:r>
        <w:separator/>
      </w:r>
    </w:p>
  </w:footnote>
  <w:footnote w:type="continuationSeparator" w:id="0">
    <w:p w14:paraId="28C116E6" w14:textId="77777777" w:rsidR="006D7AED" w:rsidRDefault="006D7AED" w:rsidP="001176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B4B47" w14:textId="77777777" w:rsidR="00117663" w:rsidRDefault="00117663">
    <w:pPr>
      <w:pStyle w:val="Header"/>
    </w:pPr>
    <w:r>
      <w:rPr>
        <w:noProof/>
        <w:lang w:eastAsia="en-GB"/>
      </w:rPr>
      <w:drawing>
        <wp:inline distT="0" distB="0" distL="0" distR="0" wp14:anchorId="5265B420" wp14:editId="22BC0C63">
          <wp:extent cx="1676400" cy="19903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dstone Museum logos A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6400" cy="1990344"/>
                  </a:xfrm>
                  <a:prstGeom prst="rect">
                    <a:avLst/>
                  </a:prstGeom>
                </pic:spPr>
              </pic:pic>
            </a:graphicData>
          </a:graphic>
        </wp:inline>
      </w:drawing>
    </w:r>
  </w:p>
  <w:p w14:paraId="4D53D522" w14:textId="77777777" w:rsidR="00117663" w:rsidRDefault="001176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005091"/>
    <w:multiLevelType w:val="hybridMultilevel"/>
    <w:tmpl w:val="26C4A74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 w15:restartNumberingAfterBreak="0">
    <w:nsid w:val="538A2C9C"/>
    <w:multiLevelType w:val="hybridMultilevel"/>
    <w:tmpl w:val="1D9C51D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 w15:restartNumberingAfterBreak="0">
    <w:nsid w:val="56AB1FDF"/>
    <w:multiLevelType w:val="hybridMultilevel"/>
    <w:tmpl w:val="AA480FA6"/>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 w15:restartNumberingAfterBreak="0">
    <w:nsid w:val="57551273"/>
    <w:multiLevelType w:val="hybridMultilevel"/>
    <w:tmpl w:val="1094505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B807F01"/>
    <w:multiLevelType w:val="hybridMultilevel"/>
    <w:tmpl w:val="26BC645E"/>
    <w:lvl w:ilvl="0" w:tplc="08090001">
      <w:start w:val="1"/>
      <w:numFmt w:val="bullet"/>
      <w:lvlText w:val=""/>
      <w:lvlJc w:val="left"/>
      <w:pPr>
        <w:ind w:left="630" w:hanging="360"/>
      </w:pPr>
      <w:rPr>
        <w:rFonts w:ascii="Symbol" w:hAnsi="Symbol"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5" w15:restartNumberingAfterBreak="0">
    <w:nsid w:val="75BA25D3"/>
    <w:multiLevelType w:val="hybridMultilevel"/>
    <w:tmpl w:val="74B81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663"/>
    <w:rsid w:val="00006650"/>
    <w:rsid w:val="0002791C"/>
    <w:rsid w:val="0004308D"/>
    <w:rsid w:val="000A163A"/>
    <w:rsid w:val="000A21D7"/>
    <w:rsid w:val="000A4803"/>
    <w:rsid w:val="000B5FD1"/>
    <w:rsid w:val="00111C92"/>
    <w:rsid w:val="00117663"/>
    <w:rsid w:val="001F1041"/>
    <w:rsid w:val="002057A5"/>
    <w:rsid w:val="00206C65"/>
    <w:rsid w:val="0023498E"/>
    <w:rsid w:val="00267D7D"/>
    <w:rsid w:val="002E6D48"/>
    <w:rsid w:val="003A6D84"/>
    <w:rsid w:val="00410CF5"/>
    <w:rsid w:val="0046587D"/>
    <w:rsid w:val="005028B9"/>
    <w:rsid w:val="005204D6"/>
    <w:rsid w:val="005426E2"/>
    <w:rsid w:val="005B5C1B"/>
    <w:rsid w:val="005C7BFC"/>
    <w:rsid w:val="005F674B"/>
    <w:rsid w:val="006238A8"/>
    <w:rsid w:val="00665716"/>
    <w:rsid w:val="00672189"/>
    <w:rsid w:val="00675716"/>
    <w:rsid w:val="00697603"/>
    <w:rsid w:val="006D7AED"/>
    <w:rsid w:val="006E2FA8"/>
    <w:rsid w:val="007249FC"/>
    <w:rsid w:val="00754031"/>
    <w:rsid w:val="007A446C"/>
    <w:rsid w:val="007C3DBE"/>
    <w:rsid w:val="00811694"/>
    <w:rsid w:val="00833A85"/>
    <w:rsid w:val="008379F6"/>
    <w:rsid w:val="00877091"/>
    <w:rsid w:val="008A2A05"/>
    <w:rsid w:val="008B7402"/>
    <w:rsid w:val="008E6D55"/>
    <w:rsid w:val="009B1AA7"/>
    <w:rsid w:val="009E6706"/>
    <w:rsid w:val="00A51939"/>
    <w:rsid w:val="00A7445B"/>
    <w:rsid w:val="00A87153"/>
    <w:rsid w:val="00B21A0B"/>
    <w:rsid w:val="00B4573E"/>
    <w:rsid w:val="00B74A12"/>
    <w:rsid w:val="00C854D5"/>
    <w:rsid w:val="00CA61EE"/>
    <w:rsid w:val="00CB71ED"/>
    <w:rsid w:val="00CC70DD"/>
    <w:rsid w:val="00D04C41"/>
    <w:rsid w:val="00D60EDC"/>
    <w:rsid w:val="00F06AEF"/>
    <w:rsid w:val="00F071E5"/>
    <w:rsid w:val="00F97CFF"/>
    <w:rsid w:val="00FD64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CF2261"/>
  <w15:docId w15:val="{5219329E-477A-4161-AF4F-407B076E1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6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7663"/>
  </w:style>
  <w:style w:type="paragraph" w:styleId="Footer">
    <w:name w:val="footer"/>
    <w:basedOn w:val="Normal"/>
    <w:link w:val="FooterChar"/>
    <w:uiPriority w:val="99"/>
    <w:unhideWhenUsed/>
    <w:rsid w:val="001176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7663"/>
  </w:style>
  <w:style w:type="paragraph" w:styleId="BalloonText">
    <w:name w:val="Balloon Text"/>
    <w:basedOn w:val="Normal"/>
    <w:link w:val="BalloonTextChar"/>
    <w:uiPriority w:val="99"/>
    <w:semiHidden/>
    <w:unhideWhenUsed/>
    <w:rsid w:val="001176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3"/>
    <w:rPr>
      <w:rFonts w:ascii="Tahoma" w:hAnsi="Tahoma" w:cs="Tahoma"/>
      <w:sz w:val="16"/>
      <w:szCs w:val="16"/>
    </w:rPr>
  </w:style>
  <w:style w:type="character" w:styleId="Hyperlink">
    <w:name w:val="Hyperlink"/>
    <w:rsid w:val="00B21A0B"/>
    <w:rPr>
      <w:color w:val="0000FF"/>
      <w:u w:val="single"/>
    </w:rPr>
  </w:style>
  <w:style w:type="paragraph" w:styleId="BodyText2">
    <w:name w:val="Body Text 2"/>
    <w:basedOn w:val="Normal"/>
    <w:link w:val="BodyText2Char"/>
    <w:rsid w:val="00B21A0B"/>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B21A0B"/>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9E67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365827">
      <w:bodyDiv w:val="1"/>
      <w:marLeft w:val="0"/>
      <w:marRight w:val="0"/>
      <w:marTop w:val="0"/>
      <w:marBottom w:val="0"/>
      <w:divBdr>
        <w:top w:val="none" w:sz="0" w:space="0" w:color="auto"/>
        <w:left w:val="none" w:sz="0" w:space="0" w:color="auto"/>
        <w:bottom w:val="none" w:sz="0" w:space="0" w:color="auto"/>
        <w:right w:val="none" w:sz="0" w:space="0" w:color="auto"/>
      </w:divBdr>
    </w:div>
    <w:div w:id="1317107651">
      <w:bodyDiv w:val="1"/>
      <w:marLeft w:val="0"/>
      <w:marRight w:val="0"/>
      <w:marTop w:val="0"/>
      <w:marBottom w:val="0"/>
      <w:divBdr>
        <w:top w:val="none" w:sz="0" w:space="0" w:color="auto"/>
        <w:left w:val="none" w:sz="0" w:space="0" w:color="auto"/>
        <w:bottom w:val="none" w:sz="0" w:space="0" w:color="auto"/>
        <w:right w:val="none" w:sz="0" w:space="0" w:color="auto"/>
      </w:divBdr>
    </w:div>
    <w:div w:id="1442603810">
      <w:bodyDiv w:val="1"/>
      <w:marLeft w:val="0"/>
      <w:marRight w:val="0"/>
      <w:marTop w:val="0"/>
      <w:marBottom w:val="0"/>
      <w:divBdr>
        <w:top w:val="none" w:sz="0" w:space="0" w:color="auto"/>
        <w:left w:val="none" w:sz="0" w:space="0" w:color="auto"/>
        <w:bottom w:val="none" w:sz="0" w:space="0" w:color="auto"/>
        <w:right w:val="none" w:sz="0" w:space="0" w:color="auto"/>
      </w:divBdr>
    </w:div>
    <w:div w:id="179837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velynpalmer@maidstone.gov.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519</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MBC</Company>
  <LinksUpToDate>false</LinksUpToDate>
  <CharactersWithSpaces>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Ella Martignetti</cp:lastModifiedBy>
  <cp:revision>2</cp:revision>
  <dcterms:created xsi:type="dcterms:W3CDTF">2019-10-03T11:08:00Z</dcterms:created>
  <dcterms:modified xsi:type="dcterms:W3CDTF">2019-10-03T11:08:00Z</dcterms:modified>
</cp:coreProperties>
</file>