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A80FD2" w14:textId="77777777" w:rsidR="000D5FFC" w:rsidRDefault="00E30499" w:rsidP="00A85417">
      <w:pPr>
        <w:jc w:val="center"/>
      </w:pPr>
      <w:r>
        <w:rPr>
          <w:noProof/>
          <w:lang w:val="en-US"/>
        </w:rPr>
        <w:drawing>
          <wp:inline distT="0" distB="0" distL="0" distR="0" wp14:anchorId="142C8F1B" wp14:editId="0C7AB2BD">
            <wp:extent cx="2578735" cy="1625854"/>
            <wp:effectExtent l="0" t="0" r="12065" b="0"/>
            <wp:docPr id="1" name="Picture 1" descr="Macintosh HD:Users:michaelevans:Documents:Museum Images:Logo MMF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chaelevans:Documents:Museum Images:Logo MMF 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9245" cy="1626176"/>
                    </a:xfrm>
                    <a:prstGeom prst="rect">
                      <a:avLst/>
                    </a:prstGeom>
                    <a:noFill/>
                    <a:ln>
                      <a:noFill/>
                    </a:ln>
                  </pic:spPr>
                </pic:pic>
              </a:graphicData>
            </a:graphic>
          </wp:inline>
        </w:drawing>
      </w:r>
    </w:p>
    <w:p w14:paraId="7473B52A" w14:textId="5EC16F7D" w:rsidR="00E30499" w:rsidRPr="00A85417" w:rsidRDefault="00A85417" w:rsidP="00A85417">
      <w:pPr>
        <w:rPr>
          <w:i/>
          <w:sz w:val="20"/>
        </w:rPr>
      </w:pPr>
      <w:r w:rsidRPr="00A85417">
        <w:rPr>
          <w:i/>
          <w:sz w:val="20"/>
        </w:rPr>
        <w:t>Policy 1</w:t>
      </w:r>
    </w:p>
    <w:p w14:paraId="2C0D8A96" w14:textId="77777777" w:rsidR="00A85417" w:rsidRDefault="00A85417" w:rsidP="00E30499">
      <w:pPr>
        <w:jc w:val="center"/>
        <w:rPr>
          <w:b/>
          <w:sz w:val="32"/>
          <w:szCs w:val="32"/>
        </w:rPr>
      </w:pPr>
    </w:p>
    <w:p w14:paraId="15FA1036" w14:textId="0E24E2A2" w:rsidR="00E30499" w:rsidRDefault="00E30499" w:rsidP="00E30499">
      <w:pPr>
        <w:jc w:val="center"/>
        <w:rPr>
          <w:b/>
          <w:sz w:val="32"/>
          <w:szCs w:val="32"/>
        </w:rPr>
      </w:pPr>
      <w:r>
        <w:rPr>
          <w:b/>
          <w:sz w:val="32"/>
          <w:szCs w:val="32"/>
        </w:rPr>
        <w:t>FUND</w:t>
      </w:r>
      <w:r w:rsidR="00A05042">
        <w:rPr>
          <w:b/>
          <w:sz w:val="32"/>
          <w:szCs w:val="32"/>
        </w:rPr>
        <w:t>RAISING POLIC</w:t>
      </w:r>
      <w:r w:rsidRPr="00E30499">
        <w:rPr>
          <w:b/>
          <w:sz w:val="32"/>
          <w:szCs w:val="32"/>
        </w:rPr>
        <w:t>Y</w:t>
      </w:r>
    </w:p>
    <w:p w14:paraId="354C9626" w14:textId="77777777" w:rsidR="00E30499" w:rsidRDefault="00E30499" w:rsidP="00A85417">
      <w:pPr>
        <w:rPr>
          <w:b/>
          <w:sz w:val="32"/>
          <w:szCs w:val="32"/>
        </w:rPr>
      </w:pPr>
    </w:p>
    <w:p w14:paraId="562901ED" w14:textId="77777777" w:rsidR="00E30499" w:rsidRPr="005165F7" w:rsidRDefault="00E30499" w:rsidP="00E30499">
      <w:r>
        <w:rPr>
          <w:szCs w:val="24"/>
        </w:rPr>
        <w:t xml:space="preserve">1.  </w:t>
      </w:r>
      <w:r w:rsidRPr="005165F7">
        <w:t>The Foundation is established to raise the profile of Maidstone’s Museums and to provide support to them in every way.  It does this by:</w:t>
      </w:r>
    </w:p>
    <w:p w14:paraId="7E3BBDEE" w14:textId="77777777" w:rsidR="00E30499" w:rsidRPr="005165F7" w:rsidRDefault="00E30499" w:rsidP="00E30499"/>
    <w:p w14:paraId="54F255AF" w14:textId="36B5F471" w:rsidR="00E30499" w:rsidRPr="005165F7" w:rsidRDefault="00A05042" w:rsidP="00E30499">
      <w:r w:rsidRPr="005165F7">
        <w:t xml:space="preserve">    </w:t>
      </w:r>
      <w:proofErr w:type="gramStart"/>
      <w:r w:rsidRPr="005165F7">
        <w:t>a</w:t>
      </w:r>
      <w:r w:rsidR="00E30499" w:rsidRPr="005165F7">
        <w:t>)  promoting</w:t>
      </w:r>
      <w:proofErr w:type="gramEnd"/>
      <w:r w:rsidR="00E30499" w:rsidRPr="005165F7">
        <w:t xml:space="preserve"> the three Museums to the residents of Mai</w:t>
      </w:r>
      <w:r w:rsidR="008D5037" w:rsidRPr="005165F7">
        <w:t xml:space="preserve">dstone, and     </w:t>
      </w:r>
      <w:r w:rsidR="008D5037" w:rsidRPr="005165F7">
        <w:br/>
        <w:t xml:space="preserve">    beyond</w:t>
      </w:r>
      <w:r w:rsidR="00E30499" w:rsidRPr="005165F7">
        <w:t>;</w:t>
      </w:r>
      <w:r w:rsidRPr="005165F7">
        <w:br/>
      </w:r>
    </w:p>
    <w:p w14:paraId="6FCE0F16" w14:textId="13C6F30F" w:rsidR="00E30499" w:rsidRPr="005165F7" w:rsidRDefault="00E30499" w:rsidP="00E30499">
      <w:pPr>
        <w:rPr>
          <w:b/>
        </w:rPr>
      </w:pPr>
      <w:r w:rsidRPr="005165F7">
        <w:t xml:space="preserve">    </w:t>
      </w:r>
      <w:proofErr w:type="gramStart"/>
      <w:r w:rsidR="00A05042" w:rsidRPr="005165F7">
        <w:rPr>
          <w:b/>
        </w:rPr>
        <w:t>b</w:t>
      </w:r>
      <w:r w:rsidRPr="005165F7">
        <w:rPr>
          <w:b/>
        </w:rPr>
        <w:t>)  securing</w:t>
      </w:r>
      <w:proofErr w:type="gramEnd"/>
      <w:r w:rsidRPr="005165F7">
        <w:rPr>
          <w:b/>
        </w:rPr>
        <w:t xml:space="preserve"> finance to help with the </w:t>
      </w:r>
      <w:r w:rsidR="00A05042" w:rsidRPr="005165F7">
        <w:rPr>
          <w:b/>
        </w:rPr>
        <w:t xml:space="preserve">purchase </w:t>
      </w:r>
      <w:r w:rsidRPr="005165F7">
        <w:rPr>
          <w:b/>
        </w:rPr>
        <w:t>of art</w:t>
      </w:r>
      <w:r w:rsidR="00A05042" w:rsidRPr="005165F7">
        <w:rPr>
          <w:b/>
        </w:rPr>
        <w:t xml:space="preserve">efacts, </w:t>
      </w:r>
      <w:r w:rsidR="00DE3D35" w:rsidRPr="005165F7">
        <w:rPr>
          <w:b/>
        </w:rPr>
        <w:br/>
        <w:t xml:space="preserve">    display, </w:t>
      </w:r>
      <w:r w:rsidR="00E81A85" w:rsidRPr="005165F7">
        <w:rPr>
          <w:b/>
        </w:rPr>
        <w:t xml:space="preserve">restoration of works, </w:t>
      </w:r>
      <w:r w:rsidR="00AF1A95">
        <w:rPr>
          <w:b/>
        </w:rPr>
        <w:t xml:space="preserve">improved display, &amp; </w:t>
      </w:r>
      <w:r w:rsidR="00AF1A95">
        <w:rPr>
          <w:b/>
        </w:rPr>
        <w:br/>
        <w:t xml:space="preserve">    </w:t>
      </w:r>
      <w:r w:rsidRPr="005165F7">
        <w:rPr>
          <w:b/>
        </w:rPr>
        <w:t>impro</w:t>
      </w:r>
      <w:r w:rsidR="00A05042" w:rsidRPr="005165F7">
        <w:rPr>
          <w:b/>
        </w:rPr>
        <w:t xml:space="preserve">vement/adaption of the </w:t>
      </w:r>
      <w:r w:rsidR="00E81A85" w:rsidRPr="005165F7">
        <w:rPr>
          <w:b/>
        </w:rPr>
        <w:t>buildings - through grant-</w:t>
      </w:r>
      <w:r w:rsidR="00AF1A95">
        <w:rPr>
          <w:b/>
        </w:rPr>
        <w:br/>
        <w:t xml:space="preserve">    </w:t>
      </w:r>
      <w:r w:rsidR="00E81A85" w:rsidRPr="005165F7">
        <w:rPr>
          <w:b/>
        </w:rPr>
        <w:t xml:space="preserve">giving trusts, </w:t>
      </w:r>
      <w:r w:rsidR="00AF1A95">
        <w:rPr>
          <w:b/>
        </w:rPr>
        <w:t xml:space="preserve">local fund-raising </w:t>
      </w:r>
      <w:r w:rsidR="00E81A85" w:rsidRPr="005165F7">
        <w:rPr>
          <w:b/>
        </w:rPr>
        <w:t xml:space="preserve">activities, </w:t>
      </w:r>
      <w:r w:rsidR="00AF1A95">
        <w:rPr>
          <w:b/>
        </w:rPr>
        <w:t xml:space="preserve">donations, </w:t>
      </w:r>
      <w:r w:rsidR="00E81A85" w:rsidRPr="005165F7">
        <w:rPr>
          <w:b/>
        </w:rPr>
        <w:t>and the</w:t>
      </w:r>
      <w:r w:rsidR="00AF1A95">
        <w:rPr>
          <w:b/>
        </w:rPr>
        <w:br/>
        <w:t xml:space="preserve">   </w:t>
      </w:r>
      <w:r w:rsidR="00E81A85" w:rsidRPr="005165F7">
        <w:rPr>
          <w:b/>
        </w:rPr>
        <w:t xml:space="preserve"> membership scheme</w:t>
      </w:r>
      <w:r w:rsidRPr="005165F7">
        <w:rPr>
          <w:b/>
        </w:rPr>
        <w:t>;</w:t>
      </w:r>
      <w:r w:rsidRPr="005165F7">
        <w:t xml:space="preserve"> and</w:t>
      </w:r>
      <w:r w:rsidR="00A05042" w:rsidRPr="005165F7">
        <w:br/>
      </w:r>
    </w:p>
    <w:p w14:paraId="4F25AA24" w14:textId="5F63B200" w:rsidR="00E30499" w:rsidRPr="005165F7" w:rsidRDefault="00A05042" w:rsidP="00E30499">
      <w:r w:rsidRPr="005165F7">
        <w:t xml:space="preserve">    </w:t>
      </w:r>
      <w:proofErr w:type="gramStart"/>
      <w:r w:rsidRPr="005165F7">
        <w:t>c</w:t>
      </w:r>
      <w:r w:rsidR="00E30499" w:rsidRPr="005165F7">
        <w:t>)  co</w:t>
      </w:r>
      <w:proofErr w:type="gramEnd"/>
      <w:r w:rsidR="00E30499" w:rsidRPr="005165F7">
        <w:t>-ordinating and operating the membership (Friends’) scheme.</w:t>
      </w:r>
      <w:r w:rsidR="00E30499" w:rsidRPr="005165F7">
        <w:br/>
      </w:r>
    </w:p>
    <w:p w14:paraId="2D0F94FA" w14:textId="5C963511" w:rsidR="00A05042" w:rsidRPr="005165F7" w:rsidRDefault="00E30499" w:rsidP="00E30499">
      <w:r w:rsidRPr="005165F7">
        <w:t xml:space="preserve">2.  </w:t>
      </w:r>
      <w:r w:rsidR="009B6210" w:rsidRPr="005165F7">
        <w:t>The fund-raising agenda (b)</w:t>
      </w:r>
      <w:r w:rsidR="00A05042" w:rsidRPr="005165F7">
        <w:t xml:space="preserve"> is thus broad and there are no set limits on the minimum and maximum amounts of finance that the Foundation w</w:t>
      </w:r>
      <w:r w:rsidR="00335638" w:rsidRPr="005165F7">
        <w:t>ill seek to raise on any</w:t>
      </w:r>
      <w:r w:rsidR="00A05042" w:rsidRPr="005165F7">
        <w:t xml:space="preserve"> </w:t>
      </w:r>
      <w:r w:rsidR="009424F6" w:rsidRPr="005165F7">
        <w:t xml:space="preserve">individual </w:t>
      </w:r>
      <w:r w:rsidR="00A05042" w:rsidRPr="005165F7">
        <w:t xml:space="preserve">project.  </w:t>
      </w:r>
    </w:p>
    <w:p w14:paraId="3FE3BF0D" w14:textId="77777777" w:rsidR="00A05042" w:rsidRPr="005165F7" w:rsidRDefault="00A05042" w:rsidP="00E30499"/>
    <w:p w14:paraId="50374E9B" w14:textId="1EBFDC9D" w:rsidR="0034437B" w:rsidRPr="005165F7" w:rsidRDefault="00BA6288" w:rsidP="00E30499">
      <w:pPr>
        <w:rPr>
          <w:u w:val="single"/>
        </w:rPr>
      </w:pPr>
      <w:r w:rsidRPr="005165F7">
        <w:rPr>
          <w:u w:val="single"/>
        </w:rPr>
        <w:t>Need</w:t>
      </w:r>
    </w:p>
    <w:p w14:paraId="59F998A2" w14:textId="77777777" w:rsidR="0052724C" w:rsidRPr="005165F7" w:rsidRDefault="0052724C" w:rsidP="0052724C"/>
    <w:p w14:paraId="6BC75AF7" w14:textId="6C9D9D39" w:rsidR="0052724C" w:rsidRPr="005165F7" w:rsidRDefault="0052724C" w:rsidP="0052724C">
      <w:r w:rsidRPr="005165F7">
        <w:t>It is important to spell out two types of need</w:t>
      </w:r>
      <w:r w:rsidR="00200F62" w:rsidRPr="005165F7">
        <w:t xml:space="preserve"> for the Museums</w:t>
      </w:r>
      <w:r w:rsidRPr="005165F7">
        <w:t>.</w:t>
      </w:r>
    </w:p>
    <w:p w14:paraId="74CF71F0" w14:textId="77777777" w:rsidR="0034437B" w:rsidRPr="005165F7" w:rsidRDefault="0034437B" w:rsidP="00E30499"/>
    <w:p w14:paraId="23EB76C2" w14:textId="097EC0B8" w:rsidR="00FE7095" w:rsidRPr="005165F7" w:rsidRDefault="00A05042" w:rsidP="00E30499">
      <w:r w:rsidRPr="005165F7">
        <w:t xml:space="preserve">3.  </w:t>
      </w:r>
      <w:r w:rsidRPr="005165F7">
        <w:rPr>
          <w:i/>
        </w:rPr>
        <w:t>Small Projects</w:t>
      </w:r>
      <w:r w:rsidRPr="005165F7">
        <w:t xml:space="preserve"> - the identification of on-going pressures</w:t>
      </w:r>
      <w:r w:rsidR="009B6210" w:rsidRPr="005165F7">
        <w:t xml:space="preserve"> </w:t>
      </w:r>
      <w:r w:rsidRPr="005165F7">
        <w:t>involving small sums of money (</w:t>
      </w:r>
      <w:r w:rsidR="00FE7095" w:rsidRPr="005165F7">
        <w:t xml:space="preserve">normally </w:t>
      </w:r>
      <w:r w:rsidR="00BA6288" w:rsidRPr="005165F7">
        <w:t>less than</w:t>
      </w:r>
      <w:r w:rsidRPr="005165F7">
        <w:t xml:space="preserve"> £5,000 per project).  These can be </w:t>
      </w:r>
      <w:proofErr w:type="gramStart"/>
      <w:r w:rsidR="009424F6" w:rsidRPr="005165F7">
        <w:t>–  the</w:t>
      </w:r>
      <w:proofErr w:type="gramEnd"/>
      <w:r w:rsidR="009424F6" w:rsidRPr="005165F7">
        <w:t xml:space="preserve"> restoration of an artwork</w:t>
      </w:r>
      <w:r w:rsidRPr="005165F7">
        <w:t xml:space="preserve"> or artefact, </w:t>
      </w:r>
      <w:r w:rsidR="00335638" w:rsidRPr="005165F7">
        <w:t xml:space="preserve">orientation materials, </w:t>
      </w:r>
      <w:r w:rsidR="00FE7095" w:rsidRPr="005165F7">
        <w:t xml:space="preserve">or the </w:t>
      </w:r>
      <w:r w:rsidRPr="005165F7">
        <w:t xml:space="preserve">purchase of a small </w:t>
      </w:r>
      <w:r w:rsidR="00FE7095" w:rsidRPr="005165F7">
        <w:t>item of equipment, etc.  The Foundation</w:t>
      </w:r>
      <w:r w:rsidRPr="005165F7">
        <w:t xml:space="preserve"> Board expects there to be an advance priority list of small works the Museum</w:t>
      </w:r>
      <w:r w:rsidR="00FE7095" w:rsidRPr="005165F7">
        <w:t>s</w:t>
      </w:r>
      <w:r w:rsidRPr="005165F7">
        <w:t xml:space="preserve"> wish to address.  For each bid (</w:t>
      </w:r>
      <w:r w:rsidR="009B6210" w:rsidRPr="005165F7">
        <w:t>which may be made at any m</w:t>
      </w:r>
      <w:r w:rsidR="00FE7095" w:rsidRPr="005165F7">
        <w:t>onthly Board meeting)</w:t>
      </w:r>
      <w:r w:rsidRPr="005165F7">
        <w:t xml:space="preserve"> there needs to be clear </w:t>
      </w:r>
      <w:r w:rsidRPr="005165F7">
        <w:lastRenderedPageBreak/>
        <w:t>demonstration of need put forward by the Museum</w:t>
      </w:r>
      <w:r w:rsidR="00FE7095" w:rsidRPr="005165F7">
        <w:t>s</w:t>
      </w:r>
      <w:r w:rsidRPr="005165F7">
        <w:t xml:space="preserve">.  It is recognised that </w:t>
      </w:r>
      <w:r w:rsidR="00FE7095" w:rsidRPr="005165F7">
        <w:t>sometimes a project may be driven by</w:t>
      </w:r>
      <w:r w:rsidRPr="005165F7">
        <w:t xml:space="preserve"> urgency or by opportunism, and these will</w:t>
      </w:r>
      <w:r w:rsidR="00FE7095" w:rsidRPr="005165F7">
        <w:t xml:space="preserve"> be considered on their merits.  </w:t>
      </w:r>
      <w:r w:rsidRPr="005165F7">
        <w:t>F</w:t>
      </w:r>
      <w:r w:rsidR="009424F6" w:rsidRPr="005165F7">
        <w:t>oundation f</w:t>
      </w:r>
      <w:r w:rsidRPr="005165F7">
        <w:t xml:space="preserve">inance is considered against the situation of the Board’s current accounts and forward budget.  </w:t>
      </w:r>
      <w:r w:rsidRPr="005165F7">
        <w:br/>
      </w:r>
    </w:p>
    <w:p w14:paraId="3710638D" w14:textId="70229573" w:rsidR="00160CEE" w:rsidRPr="005165F7" w:rsidRDefault="00C21D13" w:rsidP="00E73BAC">
      <w:r w:rsidRPr="005165F7">
        <w:t>4</w:t>
      </w:r>
      <w:r w:rsidR="00FE7095" w:rsidRPr="005165F7">
        <w:t xml:space="preserve">.  </w:t>
      </w:r>
      <w:r w:rsidR="00584796" w:rsidRPr="005165F7">
        <w:rPr>
          <w:i/>
        </w:rPr>
        <w:t>Major</w:t>
      </w:r>
      <w:r w:rsidR="00FE7095" w:rsidRPr="005165F7">
        <w:rPr>
          <w:i/>
        </w:rPr>
        <w:t xml:space="preserve"> Projects</w:t>
      </w:r>
      <w:r w:rsidR="00FE7095" w:rsidRPr="005165F7">
        <w:t xml:space="preserve"> – the identification of significant capital works needed</w:t>
      </w:r>
      <w:r w:rsidR="00335638" w:rsidRPr="005165F7">
        <w:t>,</w:t>
      </w:r>
      <w:r w:rsidR="00FE7095" w:rsidRPr="005165F7">
        <w:t xml:space="preserve"> consistent with the Museums’ medium term plan.  The project(s) need to be of </w:t>
      </w:r>
      <w:r w:rsidR="009424F6" w:rsidRPr="005165F7">
        <w:t>-</w:t>
      </w:r>
      <w:r w:rsidR="009424F6" w:rsidRPr="005165F7">
        <w:br/>
      </w:r>
      <w:r w:rsidR="00E73BAC" w:rsidRPr="005165F7">
        <w:t xml:space="preserve">  </w:t>
      </w:r>
      <w:r w:rsidR="009424F6" w:rsidRPr="005165F7">
        <w:t xml:space="preserve">* </w:t>
      </w:r>
      <w:r w:rsidR="00FE7095" w:rsidRPr="005165F7">
        <w:t xml:space="preserve">long term benefit for the Museums, </w:t>
      </w:r>
      <w:r w:rsidR="009424F6" w:rsidRPr="005165F7">
        <w:br/>
      </w:r>
      <w:r w:rsidR="00E73BAC" w:rsidRPr="005165F7">
        <w:t xml:space="preserve">  </w:t>
      </w:r>
      <w:r w:rsidR="009424F6" w:rsidRPr="005165F7">
        <w:t xml:space="preserve">* </w:t>
      </w:r>
      <w:r w:rsidR="00FE7095" w:rsidRPr="005165F7">
        <w:t xml:space="preserve">be value for money, and </w:t>
      </w:r>
      <w:r w:rsidR="009424F6" w:rsidRPr="005165F7">
        <w:br/>
      </w:r>
      <w:r w:rsidR="00E73BAC" w:rsidRPr="005165F7">
        <w:t xml:space="preserve">  </w:t>
      </w:r>
      <w:r w:rsidR="009424F6" w:rsidRPr="005165F7">
        <w:t xml:space="preserve">* be </w:t>
      </w:r>
      <w:r w:rsidR="00FE7095" w:rsidRPr="005165F7">
        <w:t>sustainable beyond the project itself.</w:t>
      </w:r>
      <w:r w:rsidR="009424F6" w:rsidRPr="005165F7">
        <w:br/>
      </w:r>
      <w:r w:rsidR="00FE7095" w:rsidRPr="005165F7">
        <w:t xml:space="preserve">In some cases the Board will consider large purchases of art or artefacts, based upon a firm cultural case.  </w:t>
      </w:r>
      <w:r w:rsidRPr="005165F7">
        <w:t>As with small projects, this must be ag</w:t>
      </w:r>
      <w:r w:rsidR="00160CEE" w:rsidRPr="005165F7">
        <w:t xml:space="preserve">reed by the Foundation Board.  </w:t>
      </w:r>
    </w:p>
    <w:p w14:paraId="7149AEC3" w14:textId="47F746F8" w:rsidR="009B6210" w:rsidRPr="005165F7" w:rsidRDefault="00160CEE" w:rsidP="00E73BAC">
      <w:r w:rsidRPr="005165F7">
        <w:t xml:space="preserve">Naturally, </w:t>
      </w:r>
      <w:proofErr w:type="gramStart"/>
      <w:r w:rsidRPr="005165F7">
        <w:t>this project will be led by Museum staff</w:t>
      </w:r>
      <w:proofErr w:type="gramEnd"/>
      <w:r w:rsidRPr="005165F7">
        <w:t>, but it is especially important</w:t>
      </w:r>
      <w:r w:rsidR="00C21D13" w:rsidRPr="005165F7">
        <w:t xml:space="preserve"> for the Foundation to be a contributor </w:t>
      </w:r>
      <w:r w:rsidR="001E493E" w:rsidRPr="005165F7">
        <w:t>in full project planning, and</w:t>
      </w:r>
      <w:r w:rsidR="009B6210" w:rsidRPr="005165F7">
        <w:t xml:space="preserve"> for it</w:t>
      </w:r>
      <w:r w:rsidR="001E493E" w:rsidRPr="005165F7">
        <w:t xml:space="preserve"> to be crystal clear about (and be in acceptance of) the amount being sought from the Foundation. </w:t>
      </w:r>
    </w:p>
    <w:p w14:paraId="66649F2D" w14:textId="77777777" w:rsidR="009B6210" w:rsidRPr="005165F7" w:rsidRDefault="009B6210" w:rsidP="00FE7095"/>
    <w:p w14:paraId="3B6D9098" w14:textId="312360B3" w:rsidR="00FE7095" w:rsidRPr="005165F7" w:rsidRDefault="009B6210" w:rsidP="00FE7095">
      <w:r w:rsidRPr="005165F7">
        <w:t xml:space="preserve">5.  </w:t>
      </w:r>
      <w:r w:rsidR="007640C5" w:rsidRPr="005165F7">
        <w:t>Normally, t</w:t>
      </w:r>
      <w:r w:rsidR="00FE7095" w:rsidRPr="005165F7">
        <w:t xml:space="preserve">he Foundation will only pursue </w:t>
      </w:r>
      <w:r w:rsidR="009A1703" w:rsidRPr="005165F7">
        <w:t xml:space="preserve">one </w:t>
      </w:r>
      <w:r w:rsidR="000D77AD" w:rsidRPr="005165F7">
        <w:t>major</w:t>
      </w:r>
      <w:r w:rsidR="009A1703" w:rsidRPr="005165F7">
        <w:t xml:space="preserve"> project at a time</w:t>
      </w:r>
      <w:r w:rsidRPr="005165F7">
        <w:t>, because</w:t>
      </w:r>
      <w:r w:rsidR="009A1703" w:rsidRPr="005165F7">
        <w:t xml:space="preserve"> – fundraising </w:t>
      </w:r>
      <w:r w:rsidR="009424F6" w:rsidRPr="005165F7">
        <w:t>may</w:t>
      </w:r>
      <w:r w:rsidR="009A1703" w:rsidRPr="005165F7">
        <w:t xml:space="preserve"> take many years; clarity needs to be given to Foundation Friends,</w:t>
      </w:r>
      <w:r w:rsidR="00C21D13" w:rsidRPr="005165F7">
        <w:t xml:space="preserve"> and other supporters</w:t>
      </w:r>
      <w:r w:rsidR="00160CEE" w:rsidRPr="005165F7">
        <w:t>, about the relevant</w:t>
      </w:r>
      <w:r w:rsidR="009A1703" w:rsidRPr="005165F7">
        <w:t xml:space="preserve"> fundraising ‘campaign’; and all efforts (by the Foundation and Museums) need to be concentrated on one objective at a time.</w:t>
      </w:r>
    </w:p>
    <w:p w14:paraId="4500669E" w14:textId="77777777" w:rsidR="00FE7095" w:rsidRPr="005165F7" w:rsidRDefault="00FE7095" w:rsidP="00E30499"/>
    <w:p w14:paraId="6B01F77C" w14:textId="67039407" w:rsidR="0034437B" w:rsidRPr="005165F7" w:rsidRDefault="0034437B" w:rsidP="00E30499">
      <w:pPr>
        <w:rPr>
          <w:u w:val="single"/>
        </w:rPr>
      </w:pPr>
      <w:r w:rsidRPr="005165F7">
        <w:rPr>
          <w:u w:val="single"/>
        </w:rPr>
        <w:t>Decision Making</w:t>
      </w:r>
    </w:p>
    <w:p w14:paraId="4580532C" w14:textId="77777777" w:rsidR="0034437B" w:rsidRPr="005165F7" w:rsidRDefault="0034437B" w:rsidP="00E30499"/>
    <w:p w14:paraId="5D647E0D" w14:textId="2F52DE50" w:rsidR="00BB1BED" w:rsidRPr="005165F7" w:rsidRDefault="009B6210" w:rsidP="00E30499">
      <w:pPr>
        <w:rPr>
          <w:u w:val="single"/>
        </w:rPr>
      </w:pPr>
      <w:r w:rsidRPr="005165F7">
        <w:t>6</w:t>
      </w:r>
      <w:r w:rsidR="00C21D13" w:rsidRPr="005165F7">
        <w:t>.  In a</w:t>
      </w:r>
      <w:r w:rsidRPr="005165F7">
        <w:t>ll fundraising</w:t>
      </w:r>
      <w:r w:rsidR="0097116B" w:rsidRPr="005165F7">
        <w:t xml:space="preserve"> it is imperative that Maidstone Museums’</w:t>
      </w:r>
      <w:r w:rsidR="00C21D13" w:rsidRPr="005165F7">
        <w:t xml:space="preserve"> Foundation</w:t>
      </w:r>
      <w:r w:rsidR="001E493E" w:rsidRPr="005165F7">
        <w:t xml:space="preserve"> works</w:t>
      </w:r>
      <w:r w:rsidR="00E30499" w:rsidRPr="005165F7">
        <w:t xml:space="preserve"> close</w:t>
      </w:r>
      <w:r w:rsidR="001E493E" w:rsidRPr="005165F7">
        <w:t>ly</w:t>
      </w:r>
      <w:r w:rsidR="009A1703" w:rsidRPr="005165F7">
        <w:t xml:space="preserve"> with </w:t>
      </w:r>
      <w:r w:rsidR="00E30499" w:rsidRPr="005165F7">
        <w:t>the st</w:t>
      </w:r>
      <w:r w:rsidR="00C21D13" w:rsidRPr="005165F7">
        <w:t>aff of the Museums</w:t>
      </w:r>
      <w:r w:rsidR="00E30499" w:rsidRPr="005165F7">
        <w:t xml:space="preserve">.  </w:t>
      </w:r>
      <w:r w:rsidR="001E493E" w:rsidRPr="005165F7">
        <w:t>In most instances the Museums’ management will set out their needs against a robust cultural case</w:t>
      </w:r>
      <w:r w:rsidR="000D77AD" w:rsidRPr="005165F7">
        <w:t>, and there will be joint agreement and working</w:t>
      </w:r>
      <w:r w:rsidR="001E493E" w:rsidRPr="005165F7">
        <w:t>.  However, it is accepted that there will be instances where the Foundation feels strongly about an element</w:t>
      </w:r>
      <w:r w:rsidR="000D77AD" w:rsidRPr="005165F7">
        <w:t>, and will drive an agenda (subject to Museums’ staff agreement)</w:t>
      </w:r>
      <w:r w:rsidR="001E493E" w:rsidRPr="005165F7">
        <w:t>.  But in both ca</w:t>
      </w:r>
      <w:r w:rsidRPr="005165F7">
        <w:t>ses there must be partnership in</w:t>
      </w:r>
      <w:r w:rsidR="001E493E" w:rsidRPr="005165F7">
        <w:t xml:space="preserve"> final decision-making</w:t>
      </w:r>
      <w:r w:rsidR="00E861C7" w:rsidRPr="005165F7">
        <w:t>, and never any confusion created by unilateral bids</w:t>
      </w:r>
      <w:r w:rsidR="0097116B" w:rsidRPr="005165F7">
        <w:t xml:space="preserve"> for third party finance</w:t>
      </w:r>
      <w:r w:rsidR="001E493E" w:rsidRPr="005165F7">
        <w:t xml:space="preserve">. </w:t>
      </w:r>
      <w:r w:rsidR="001E493E" w:rsidRPr="005165F7">
        <w:br/>
      </w:r>
      <w:r w:rsidR="001E493E" w:rsidRPr="005165F7">
        <w:br/>
      </w:r>
      <w:r w:rsidR="001E493E" w:rsidRPr="005165F7">
        <w:rPr>
          <w:u w:val="single"/>
        </w:rPr>
        <w:t>Fundraising</w:t>
      </w:r>
    </w:p>
    <w:p w14:paraId="1DD8EDCF" w14:textId="77777777" w:rsidR="001E493E" w:rsidRPr="005165F7" w:rsidRDefault="001E493E" w:rsidP="00E30499"/>
    <w:p w14:paraId="63B74815" w14:textId="27D1FE70" w:rsidR="001E493E" w:rsidRPr="005165F7" w:rsidRDefault="00461AF3" w:rsidP="00E30499">
      <w:r w:rsidRPr="005165F7">
        <w:t>7</w:t>
      </w:r>
      <w:r w:rsidR="009204D2" w:rsidRPr="005165F7">
        <w:t>.  T</w:t>
      </w:r>
      <w:r w:rsidR="001E493E" w:rsidRPr="005165F7">
        <w:t>here is a multi-pronged approach to the Foundation’s fundraising activities.</w:t>
      </w:r>
    </w:p>
    <w:p w14:paraId="2AB9F8D6" w14:textId="720E686E" w:rsidR="00B339A8" w:rsidRPr="005165F7" w:rsidRDefault="00B339A8" w:rsidP="00E30499">
      <w:pPr>
        <w:rPr>
          <w:u w:val="single"/>
        </w:rPr>
      </w:pPr>
    </w:p>
    <w:p w14:paraId="05854CBC" w14:textId="72C70688" w:rsidR="00461AF3" w:rsidRPr="005165F7" w:rsidRDefault="00461AF3" w:rsidP="00E30499">
      <w:pPr>
        <w:rPr>
          <w:i/>
        </w:rPr>
      </w:pPr>
      <w:r w:rsidRPr="005165F7">
        <w:t xml:space="preserve">8.  </w:t>
      </w:r>
      <w:r w:rsidRPr="005165F7">
        <w:rPr>
          <w:i/>
        </w:rPr>
        <w:t>MMF Subscription</w:t>
      </w:r>
      <w:r w:rsidRPr="005165F7">
        <w:t>s – there are various cat</w:t>
      </w:r>
      <w:r w:rsidR="007640C5" w:rsidRPr="005165F7">
        <w:t>egories of membership (single, coup</w:t>
      </w:r>
      <w:r w:rsidRPr="005165F7">
        <w:t>le, family, corporate and life) which provide people with various benefits (as Friends) in the Museums.  The current income stream is not huge, but is constant annually.</w:t>
      </w:r>
      <w:r w:rsidR="00CC5AF1" w:rsidRPr="005165F7">
        <w:t xml:space="preserve"> </w:t>
      </w:r>
    </w:p>
    <w:p w14:paraId="48E49D46" w14:textId="77777777" w:rsidR="007640C5" w:rsidRPr="005165F7" w:rsidRDefault="007640C5" w:rsidP="00E30499"/>
    <w:p w14:paraId="725822BC" w14:textId="17D51535" w:rsidR="00CC5AF1" w:rsidRPr="005165F7" w:rsidRDefault="00461AF3" w:rsidP="00E30499">
      <w:r w:rsidRPr="005165F7">
        <w:t xml:space="preserve">9.  </w:t>
      </w:r>
      <w:r w:rsidRPr="005165F7">
        <w:rPr>
          <w:i/>
        </w:rPr>
        <w:t>Events</w:t>
      </w:r>
      <w:r w:rsidRPr="005165F7">
        <w:t xml:space="preserve"> – a whole variety of activities which include – visits to external historical destinations, events within the Museums themselves</w:t>
      </w:r>
      <w:r w:rsidR="00CC5AF1" w:rsidRPr="005165F7">
        <w:t>, attendance at local fairs, etc. All of these are arranged and conducted by t</w:t>
      </w:r>
      <w:r w:rsidR="002424FF" w:rsidRPr="005165F7">
        <w:t>he Board and some Friends (</w:t>
      </w:r>
      <w:proofErr w:type="spellStart"/>
      <w:r w:rsidR="002424FF" w:rsidRPr="005165F7">
        <w:t>ie</w:t>
      </w:r>
      <w:proofErr w:type="spellEnd"/>
      <w:r w:rsidR="002424FF" w:rsidRPr="005165F7">
        <w:t xml:space="preserve"> volunteers). They h</w:t>
      </w:r>
      <w:r w:rsidR="00CC5AF1" w:rsidRPr="005165F7">
        <w:t xml:space="preserve">ave multi-purposes – to raise the profile of the Museums, to encourage greater membership of MMF, </w:t>
      </w:r>
      <w:r w:rsidR="00E13A2C">
        <w:t xml:space="preserve">promote </w:t>
      </w:r>
      <w:r w:rsidR="00CC5AF1" w:rsidRPr="005165F7">
        <w:t xml:space="preserve">events of interest to Friends and guests, etc.  However, we ensure that all such activity </w:t>
      </w:r>
      <w:r w:rsidR="00E13A2C">
        <w:t xml:space="preserve">does </w:t>
      </w:r>
      <w:bookmarkStart w:id="0" w:name="_GoBack"/>
      <w:bookmarkEnd w:id="0"/>
      <w:r w:rsidR="009204D2" w:rsidRPr="005165F7">
        <w:t>br</w:t>
      </w:r>
      <w:r w:rsidR="002424FF" w:rsidRPr="005165F7">
        <w:t>eak</w:t>
      </w:r>
      <w:r w:rsidR="009204D2" w:rsidRPr="005165F7">
        <w:t xml:space="preserve"> even and, hopefully</w:t>
      </w:r>
      <w:r w:rsidR="002424FF" w:rsidRPr="005165F7">
        <w:t xml:space="preserve">, </w:t>
      </w:r>
      <w:r w:rsidR="00CC5AF1" w:rsidRPr="005165F7">
        <w:t xml:space="preserve">ends with a net </w:t>
      </w:r>
      <w:r w:rsidR="002424FF" w:rsidRPr="005165F7">
        <w:t xml:space="preserve">financial </w:t>
      </w:r>
      <w:r w:rsidR="00CC5AF1" w:rsidRPr="005165F7">
        <w:t>surplus, for MMF work.</w:t>
      </w:r>
      <w:r w:rsidR="002424FF" w:rsidRPr="005165F7">
        <w:br/>
      </w:r>
    </w:p>
    <w:p w14:paraId="7B065A65" w14:textId="17ADE119" w:rsidR="00CC5AF1" w:rsidRPr="005165F7" w:rsidRDefault="00CC5AF1" w:rsidP="00E30499">
      <w:r w:rsidRPr="005165F7">
        <w:t xml:space="preserve">10.  </w:t>
      </w:r>
      <w:r w:rsidRPr="005165F7">
        <w:rPr>
          <w:i/>
        </w:rPr>
        <w:t>Fundraising Events</w:t>
      </w:r>
      <w:r w:rsidRPr="005165F7">
        <w:t xml:space="preserve"> – these are dedicated events with the express purpose of raising finance toward an overt project.</w:t>
      </w:r>
      <w:r w:rsidR="002424FF" w:rsidRPr="005165F7">
        <w:t xml:space="preserve"> </w:t>
      </w:r>
      <w:r w:rsidR="00160CEE" w:rsidRPr="005165F7">
        <w:t>All attendees are aware of the ‘funding campaign’, the need identified</w:t>
      </w:r>
      <w:r w:rsidR="0097116B" w:rsidRPr="005165F7">
        <w:t>,</w:t>
      </w:r>
      <w:r w:rsidR="00160CEE" w:rsidRPr="005165F7">
        <w:t xml:space="preserve"> and the target. </w:t>
      </w:r>
      <w:r w:rsidR="002424FF" w:rsidRPr="005165F7">
        <w:t xml:space="preserve">Again, </w:t>
      </w:r>
      <w:r w:rsidR="0097116B" w:rsidRPr="005165F7">
        <w:t xml:space="preserve">they are </w:t>
      </w:r>
      <w:r w:rsidR="002424FF" w:rsidRPr="005165F7">
        <w:t>organised by the Board and Friends (</w:t>
      </w:r>
      <w:proofErr w:type="spellStart"/>
      <w:r w:rsidR="002424FF" w:rsidRPr="005165F7">
        <w:t>ie</w:t>
      </w:r>
      <w:proofErr w:type="spellEnd"/>
      <w:r w:rsidR="002424FF" w:rsidRPr="005165F7">
        <w:t xml:space="preserve"> volunteers).</w:t>
      </w:r>
    </w:p>
    <w:p w14:paraId="3EF5F500" w14:textId="77777777" w:rsidR="00B23C41" w:rsidRPr="005165F7" w:rsidRDefault="00B23C41" w:rsidP="00E30499"/>
    <w:p w14:paraId="7CC4E061" w14:textId="5718070D" w:rsidR="00B23C41" w:rsidRPr="005165F7" w:rsidRDefault="00B23C41" w:rsidP="00E30499">
      <w:r w:rsidRPr="005165F7">
        <w:t xml:space="preserve">11.  </w:t>
      </w:r>
      <w:r w:rsidRPr="005165F7">
        <w:rPr>
          <w:i/>
        </w:rPr>
        <w:t>Collection Box</w:t>
      </w:r>
      <w:r w:rsidR="005165F7">
        <w:rPr>
          <w:i/>
        </w:rPr>
        <w:t>es</w:t>
      </w:r>
      <w:r w:rsidR="005165F7">
        <w:t xml:space="preserve"> – there is a </w:t>
      </w:r>
      <w:r w:rsidRPr="005165F7">
        <w:t>collection box at the entrance</w:t>
      </w:r>
      <w:r w:rsidR="005165F7">
        <w:t>/exit</w:t>
      </w:r>
      <w:r w:rsidRPr="005165F7">
        <w:t xml:space="preserve"> to the main Museum, and visitors are requested to contribute to the Museums’ development.  It is made clear that all donations are to the Foundation, a charitable body</w:t>
      </w:r>
      <w:r w:rsidR="00584796" w:rsidRPr="005165F7">
        <w:t>, which in turn supports Maidstone Museums</w:t>
      </w:r>
      <w:r w:rsidRPr="005165F7">
        <w:t>.</w:t>
      </w:r>
      <w:r w:rsidR="005165F7">
        <w:t xml:space="preserve"> Plans are progressing to purchase another such box to be installed in a designated gallery and, if successful, this may be duplicated elsewhere.</w:t>
      </w:r>
    </w:p>
    <w:p w14:paraId="51A6196A" w14:textId="77777777" w:rsidR="00B23C41" w:rsidRPr="005165F7" w:rsidRDefault="00B23C41" w:rsidP="00E30499"/>
    <w:p w14:paraId="1BB5B07B" w14:textId="2DA5BC7C" w:rsidR="00B23C41" w:rsidRDefault="00B23C41" w:rsidP="00E30499">
      <w:r w:rsidRPr="005165F7">
        <w:t xml:space="preserve">12.  </w:t>
      </w:r>
      <w:r w:rsidR="00584796" w:rsidRPr="005165F7">
        <w:rPr>
          <w:i/>
        </w:rPr>
        <w:t>Personal Donations</w:t>
      </w:r>
      <w:r w:rsidR="00584796" w:rsidRPr="005165F7">
        <w:t xml:space="preserve"> – these are encouraged at all times through the Foundation membership leaflet and two-monthly electronic newsletter to all Friends.  This approach has more likelihood of some success if an overt campaign for a Major Project is being promoted</w:t>
      </w:r>
      <w:r w:rsidR="00160CEE" w:rsidRPr="005165F7">
        <w:t xml:space="preserve"> and is well articulated</w:t>
      </w:r>
      <w:r w:rsidR="00584796" w:rsidRPr="005165F7">
        <w:t>.</w:t>
      </w:r>
    </w:p>
    <w:p w14:paraId="4FD3583C" w14:textId="77777777" w:rsidR="005165F7" w:rsidRDefault="005165F7" w:rsidP="00E30499"/>
    <w:p w14:paraId="79ECDFD1" w14:textId="24D64BD0" w:rsidR="005165F7" w:rsidRPr="005165F7" w:rsidRDefault="005165F7" w:rsidP="00E30499">
      <w:r>
        <w:t xml:space="preserve">13.  </w:t>
      </w:r>
      <w:r w:rsidRPr="00601ADD">
        <w:rPr>
          <w:i/>
        </w:rPr>
        <w:t>Sponsorship</w:t>
      </w:r>
      <w:r>
        <w:t xml:space="preserve"> </w:t>
      </w:r>
      <w:r w:rsidR="00601ADD">
        <w:t>–</w:t>
      </w:r>
      <w:r>
        <w:t xml:space="preserve"> </w:t>
      </w:r>
      <w:r w:rsidR="00601ADD">
        <w:t>specific sponsorship for certain projects is always encouraged, but any such negotiation must be in conjunction with Museum management.  There may be inducements, such as naming opportunities, which the Museums must agree.</w:t>
      </w:r>
    </w:p>
    <w:p w14:paraId="6EAC2CF2" w14:textId="77777777" w:rsidR="00584796" w:rsidRPr="005165F7" w:rsidRDefault="00584796" w:rsidP="00E30499"/>
    <w:p w14:paraId="5483D4B9" w14:textId="49C70D53" w:rsidR="00EA3280" w:rsidRPr="005165F7" w:rsidRDefault="005165F7" w:rsidP="00E30499">
      <w:r>
        <w:t>14</w:t>
      </w:r>
      <w:r w:rsidR="00584796" w:rsidRPr="005165F7">
        <w:rPr>
          <w:i/>
        </w:rPr>
        <w:t>.  Grant-Giving Trusts and Foundations</w:t>
      </w:r>
      <w:r w:rsidR="00584796" w:rsidRPr="005165F7">
        <w:t xml:space="preserve"> –</w:t>
      </w:r>
      <w:r w:rsidR="00D422EB" w:rsidRPr="005165F7">
        <w:t xml:space="preserve"> approaches to these are</w:t>
      </w:r>
      <w:r w:rsidR="00584796" w:rsidRPr="005165F7">
        <w:t xml:space="preserve"> conducted according to a clear strategy for each campaign for a Major Project.  There</w:t>
      </w:r>
      <w:r w:rsidR="00160CEE" w:rsidRPr="005165F7">
        <w:t xml:space="preserve"> will be ‘target</w:t>
      </w:r>
      <w:r w:rsidR="00584796" w:rsidRPr="005165F7">
        <w:t xml:space="preserve">’ </w:t>
      </w:r>
      <w:r w:rsidR="00160CEE" w:rsidRPr="005165F7">
        <w:t xml:space="preserve">trusts </w:t>
      </w:r>
      <w:r w:rsidR="00584796" w:rsidRPr="005165F7">
        <w:t xml:space="preserve">according to the type of project for which financial support is being sought; there will be differing financial support levels by </w:t>
      </w:r>
      <w:r w:rsidR="00160CEE" w:rsidRPr="005165F7">
        <w:t xml:space="preserve">each </w:t>
      </w:r>
      <w:r w:rsidR="00584796" w:rsidRPr="005165F7">
        <w:t xml:space="preserve">trust (if successful); </w:t>
      </w:r>
      <w:r w:rsidR="00160CEE" w:rsidRPr="005165F7">
        <w:t xml:space="preserve">and </w:t>
      </w:r>
      <w:r w:rsidR="00D422EB" w:rsidRPr="005165F7">
        <w:t>there will need to be a plan of how to raise the total required when individual trusts can only meet part</w:t>
      </w:r>
      <w:r w:rsidR="00160CEE" w:rsidRPr="005165F7">
        <w:t xml:space="preserve"> of the total sought</w:t>
      </w:r>
      <w:r w:rsidR="00D422EB" w:rsidRPr="005165F7">
        <w:t xml:space="preserve">.  </w:t>
      </w:r>
    </w:p>
    <w:p w14:paraId="5CC29514" w14:textId="77777777" w:rsidR="00EA3280" w:rsidRPr="005165F7" w:rsidRDefault="00EA3280" w:rsidP="00E30499"/>
    <w:p w14:paraId="2FDDFEE7" w14:textId="58E5B893" w:rsidR="00EA3280" w:rsidRPr="005165F7" w:rsidRDefault="00EA3280" w:rsidP="00E30499">
      <w:pPr>
        <w:rPr>
          <w:u w:val="single"/>
        </w:rPr>
      </w:pPr>
      <w:r w:rsidRPr="005165F7">
        <w:rPr>
          <w:u w:val="single"/>
        </w:rPr>
        <w:t>Strategy</w:t>
      </w:r>
      <w:r w:rsidR="00BE4DC4" w:rsidRPr="005165F7">
        <w:rPr>
          <w:u w:val="single"/>
        </w:rPr>
        <w:t xml:space="preserve"> for each </w:t>
      </w:r>
      <w:r w:rsidR="004B0355" w:rsidRPr="005165F7">
        <w:rPr>
          <w:u w:val="single"/>
        </w:rPr>
        <w:t xml:space="preserve">Fundraising </w:t>
      </w:r>
      <w:r w:rsidR="00BE4DC4" w:rsidRPr="005165F7">
        <w:rPr>
          <w:u w:val="single"/>
        </w:rPr>
        <w:t>Campaign</w:t>
      </w:r>
    </w:p>
    <w:p w14:paraId="0547134E" w14:textId="77777777" w:rsidR="00EA3280" w:rsidRPr="005165F7" w:rsidRDefault="00EA3280" w:rsidP="00E30499"/>
    <w:p w14:paraId="6B844D2C" w14:textId="46BEF71B" w:rsidR="00004589" w:rsidRPr="005165F7" w:rsidRDefault="005165F7" w:rsidP="00E30499">
      <w:r>
        <w:t>15</w:t>
      </w:r>
      <w:r w:rsidR="00004589" w:rsidRPr="005165F7">
        <w:t xml:space="preserve">. </w:t>
      </w:r>
      <w:r w:rsidR="00EA3280" w:rsidRPr="005165F7">
        <w:t xml:space="preserve"> For </w:t>
      </w:r>
      <w:r w:rsidR="00EA3280" w:rsidRPr="005165F7">
        <w:rPr>
          <w:u w:val="single"/>
        </w:rPr>
        <w:t>each</w:t>
      </w:r>
      <w:r w:rsidR="00EA3280" w:rsidRPr="005165F7">
        <w:t xml:space="preserve"> clearly demonstrated need</w:t>
      </w:r>
      <w:r w:rsidR="00F2759A" w:rsidRPr="005165F7">
        <w:t>,</w:t>
      </w:r>
      <w:r w:rsidR="00EA3280" w:rsidRPr="005165F7">
        <w:t xml:space="preserve"> and acceptance by the Foun</w:t>
      </w:r>
      <w:r w:rsidR="00F2759A" w:rsidRPr="005165F7">
        <w:t xml:space="preserve">dation board of its involvement, </w:t>
      </w:r>
      <w:r w:rsidR="001E6A75" w:rsidRPr="005165F7">
        <w:t>there is required to be</w:t>
      </w:r>
      <w:r w:rsidR="00EA3280" w:rsidRPr="005165F7">
        <w:t xml:space="preserve"> a strategy for </w:t>
      </w:r>
      <w:r w:rsidR="00F2759A" w:rsidRPr="005165F7">
        <w:t>the specific f</w:t>
      </w:r>
      <w:r w:rsidR="00EA3280" w:rsidRPr="005165F7">
        <w:t>undraising</w:t>
      </w:r>
      <w:r w:rsidR="00F2759A" w:rsidRPr="005165F7">
        <w:t xml:space="preserve"> ‘campaign’</w:t>
      </w:r>
      <w:r w:rsidR="00EA3280" w:rsidRPr="005165F7">
        <w:t xml:space="preserve">.  This will be </w:t>
      </w:r>
      <w:r w:rsidR="00D02DF8" w:rsidRPr="005165F7">
        <w:t>so especially</w:t>
      </w:r>
      <w:r w:rsidR="00EA3280" w:rsidRPr="005165F7">
        <w:t xml:space="preserve"> for </w:t>
      </w:r>
      <w:r w:rsidR="001E6A75" w:rsidRPr="005165F7">
        <w:t>any major project</w:t>
      </w:r>
      <w:r w:rsidR="00EA3280" w:rsidRPr="005165F7">
        <w:t xml:space="preserve">.  </w:t>
      </w:r>
      <w:r w:rsidR="001E6A75" w:rsidRPr="005165F7">
        <w:t xml:space="preserve"> There must be</w:t>
      </w:r>
      <w:r w:rsidR="00F2759A" w:rsidRPr="005165F7">
        <w:t xml:space="preserve"> awareness of the approach to be taken, the mix of activities to be used, and the sources to be targeted.  Because ‘fundraising’ is not easy and there is much competition for supp</w:t>
      </w:r>
      <w:r w:rsidR="0097116B" w:rsidRPr="005165F7">
        <w:t>ort requests there needs to be</w:t>
      </w:r>
      <w:r w:rsidR="00F2759A" w:rsidRPr="005165F7">
        <w:t xml:space="preserve"> ‘plan</w:t>
      </w:r>
      <w:r w:rsidR="0097116B" w:rsidRPr="005165F7">
        <w:t>s</w:t>
      </w:r>
      <w:r w:rsidR="00F2759A" w:rsidRPr="005165F7">
        <w:t xml:space="preserve"> B</w:t>
      </w:r>
      <w:r w:rsidR="0097116B" w:rsidRPr="005165F7">
        <w:t>, C, D</w:t>
      </w:r>
      <w:r w:rsidR="00F2759A" w:rsidRPr="005165F7">
        <w:t>’</w:t>
      </w:r>
      <w:r w:rsidR="0097116B" w:rsidRPr="005165F7">
        <w:t xml:space="preserve"> (and so on) and a willingness to adopt them</w:t>
      </w:r>
      <w:r w:rsidR="00F2759A" w:rsidRPr="005165F7">
        <w:t xml:space="preserve"> if necessary.</w:t>
      </w:r>
    </w:p>
    <w:p w14:paraId="15A18803" w14:textId="77777777" w:rsidR="00F2759A" w:rsidRPr="005165F7" w:rsidRDefault="00F2759A" w:rsidP="00E30499"/>
    <w:p w14:paraId="190833FF" w14:textId="40F6EFFB" w:rsidR="00F2759A" w:rsidRPr="005165F7" w:rsidRDefault="005165F7" w:rsidP="00E30499">
      <w:r>
        <w:t>16</w:t>
      </w:r>
      <w:r w:rsidR="00BE4DC4" w:rsidRPr="005165F7">
        <w:t>.  This policy, therefore, is to set down the agreed principles of the Foundation approach to fundraising.</w:t>
      </w:r>
    </w:p>
    <w:p w14:paraId="3B8BFA71" w14:textId="77777777" w:rsidR="00B339A8" w:rsidRPr="005165F7" w:rsidRDefault="00B339A8" w:rsidP="00E30499"/>
    <w:p w14:paraId="04138C95" w14:textId="77777777" w:rsidR="00E30499" w:rsidRPr="005165F7" w:rsidRDefault="00E30499" w:rsidP="00E30499"/>
    <w:p w14:paraId="7D04E733" w14:textId="76D25AE8" w:rsidR="00E30499" w:rsidRPr="005165F7" w:rsidRDefault="001448A4" w:rsidP="00E30499">
      <w:r w:rsidRPr="005165F7">
        <w:t>October 2015</w:t>
      </w:r>
    </w:p>
    <w:p w14:paraId="1F8D8B7A" w14:textId="77777777" w:rsidR="00E30499" w:rsidRPr="005165F7" w:rsidRDefault="00E30499" w:rsidP="00E30499">
      <w:pPr>
        <w:rPr>
          <w:szCs w:val="24"/>
        </w:rPr>
      </w:pPr>
    </w:p>
    <w:sectPr w:rsidR="00E30499" w:rsidRPr="005165F7" w:rsidSect="00217C74">
      <w:pgSz w:w="12240" w:h="15840"/>
      <w:pgMar w:top="1440" w:right="1797" w:bottom="1440" w:left="179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00000287" w:usb1="00000000"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C279B"/>
    <w:multiLevelType w:val="hybridMultilevel"/>
    <w:tmpl w:val="623CF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499"/>
    <w:rsid w:val="00004589"/>
    <w:rsid w:val="000D5FFC"/>
    <w:rsid w:val="000D77AD"/>
    <w:rsid w:val="001448A4"/>
    <w:rsid w:val="00160CEE"/>
    <w:rsid w:val="001E493E"/>
    <w:rsid w:val="001E6A75"/>
    <w:rsid w:val="00200F62"/>
    <w:rsid w:val="00217C74"/>
    <w:rsid w:val="002424FF"/>
    <w:rsid w:val="00326B09"/>
    <w:rsid w:val="00335638"/>
    <w:rsid w:val="0034437B"/>
    <w:rsid w:val="00461AF3"/>
    <w:rsid w:val="004B0355"/>
    <w:rsid w:val="005165F7"/>
    <w:rsid w:val="0052724C"/>
    <w:rsid w:val="00584796"/>
    <w:rsid w:val="00601ADD"/>
    <w:rsid w:val="007640C5"/>
    <w:rsid w:val="008D5037"/>
    <w:rsid w:val="009204D2"/>
    <w:rsid w:val="009424F6"/>
    <w:rsid w:val="0097116B"/>
    <w:rsid w:val="009A1703"/>
    <w:rsid w:val="009B6210"/>
    <w:rsid w:val="00A05042"/>
    <w:rsid w:val="00A85417"/>
    <w:rsid w:val="00AF1A95"/>
    <w:rsid w:val="00B123EE"/>
    <w:rsid w:val="00B23C41"/>
    <w:rsid w:val="00B339A8"/>
    <w:rsid w:val="00BA6288"/>
    <w:rsid w:val="00BB1BED"/>
    <w:rsid w:val="00BE4DC4"/>
    <w:rsid w:val="00C21D13"/>
    <w:rsid w:val="00CB17E1"/>
    <w:rsid w:val="00CC5AF1"/>
    <w:rsid w:val="00D02DF8"/>
    <w:rsid w:val="00D422EB"/>
    <w:rsid w:val="00DE3D35"/>
    <w:rsid w:val="00E13A2C"/>
    <w:rsid w:val="00E30499"/>
    <w:rsid w:val="00E34312"/>
    <w:rsid w:val="00E73BAC"/>
    <w:rsid w:val="00E81A85"/>
    <w:rsid w:val="00E861C7"/>
    <w:rsid w:val="00EA3280"/>
    <w:rsid w:val="00F2759A"/>
    <w:rsid w:val="00FE70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EE7E8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4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0499"/>
    <w:rPr>
      <w:rFonts w:ascii="Lucida Grande" w:hAnsi="Lucida Grande" w:cs="Lucida Grande"/>
      <w:sz w:val="18"/>
      <w:szCs w:val="18"/>
      <w:lang w:eastAsia="en-US"/>
    </w:rPr>
  </w:style>
  <w:style w:type="paragraph" w:styleId="ListParagraph">
    <w:name w:val="List Paragraph"/>
    <w:basedOn w:val="Normal"/>
    <w:uiPriority w:val="34"/>
    <w:qFormat/>
    <w:rsid w:val="009424F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4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0499"/>
    <w:rPr>
      <w:rFonts w:ascii="Lucida Grande" w:hAnsi="Lucida Grande" w:cs="Lucida Grande"/>
      <w:sz w:val="18"/>
      <w:szCs w:val="18"/>
      <w:lang w:eastAsia="en-US"/>
    </w:rPr>
  </w:style>
  <w:style w:type="paragraph" w:styleId="ListParagraph">
    <w:name w:val="List Paragraph"/>
    <w:basedOn w:val="Normal"/>
    <w:uiPriority w:val="34"/>
    <w:qFormat/>
    <w:rsid w:val="009424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1162</TotalTime>
  <Pages>4</Pages>
  <Words>981</Words>
  <Characters>5593</Characters>
  <Application>Microsoft Macintosh Word</Application>
  <DocSecurity>0</DocSecurity>
  <Lines>46</Lines>
  <Paragraphs>13</Paragraphs>
  <ScaleCrop>false</ScaleCrop>
  <Company/>
  <LinksUpToDate>false</LinksUpToDate>
  <CharactersWithSpaces>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35</cp:revision>
  <dcterms:created xsi:type="dcterms:W3CDTF">2015-11-03T10:34:00Z</dcterms:created>
  <dcterms:modified xsi:type="dcterms:W3CDTF">2016-01-10T11:34:00Z</dcterms:modified>
</cp:coreProperties>
</file>